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1B52C" w14:textId="77777777" w:rsidR="001158F9" w:rsidRDefault="001158F9" w:rsidP="00DB6E30">
      <w:pPr>
        <w:ind w:left="720"/>
        <w:jc w:val="center"/>
        <w:rPr>
          <w:rFonts w:ascii="Aptos" w:hAnsi="Aptos"/>
          <w:b/>
          <w:bCs/>
          <w:lang w:val="en-US" w:eastAsia="ja-JP"/>
        </w:rPr>
      </w:pPr>
      <w:r>
        <w:rPr>
          <w:rFonts w:ascii="Aptos" w:hAnsi="Aptos"/>
          <w:b/>
          <w:bCs/>
          <w:lang w:val="en-US" w:eastAsia="ja-JP"/>
        </w:rPr>
        <w:t xml:space="preserve">Brighton Dome &amp; </w:t>
      </w:r>
      <w:r w:rsidR="0011671F">
        <w:rPr>
          <w:rFonts w:ascii="Aptos" w:hAnsi="Aptos"/>
          <w:b/>
          <w:bCs/>
          <w:lang w:val="en-US" w:eastAsia="ja-JP"/>
        </w:rPr>
        <w:t xml:space="preserve">Brighton </w:t>
      </w:r>
      <w:r>
        <w:rPr>
          <w:rFonts w:ascii="Aptos" w:hAnsi="Aptos"/>
          <w:b/>
          <w:bCs/>
          <w:lang w:val="en-US" w:eastAsia="ja-JP"/>
        </w:rPr>
        <w:t>Festival</w:t>
      </w:r>
    </w:p>
    <w:p w14:paraId="53F0142D" w14:textId="77777777" w:rsidR="001158F9" w:rsidRDefault="001158F9" w:rsidP="00DB6E30">
      <w:pPr>
        <w:ind w:left="720"/>
        <w:rPr>
          <w:rFonts w:ascii="Aptos" w:hAnsi="Aptos"/>
          <w:lang w:val="en-US" w:eastAsia="ja-JP"/>
        </w:rPr>
      </w:pPr>
    </w:p>
    <w:p w14:paraId="3C42EF38" w14:textId="77777777" w:rsidR="006D74F9" w:rsidRDefault="006D74F9" w:rsidP="00DB6E30">
      <w:pPr>
        <w:ind w:left="720"/>
        <w:rPr>
          <w:rFonts w:ascii="Aptos" w:hAnsi="Aptos"/>
          <w:lang w:val="en-US" w:eastAsia="ja-JP"/>
        </w:rPr>
      </w:pPr>
    </w:p>
    <w:p w14:paraId="6EE00E42" w14:textId="77777777" w:rsidR="00DB6E30" w:rsidRDefault="00DB6E30" w:rsidP="00DB6E30">
      <w:pPr>
        <w:ind w:left="720"/>
        <w:rPr>
          <w:rFonts w:ascii="Aptos" w:hAnsi="Aptos"/>
          <w:b/>
          <w:bCs/>
          <w:lang w:val="en-US" w:eastAsia="ja-JP"/>
        </w:rPr>
      </w:pPr>
      <w:r>
        <w:rPr>
          <w:rFonts w:ascii="Aptos" w:hAnsi="Aptos"/>
          <w:b/>
          <w:bCs/>
          <w:lang w:val="en-US" w:eastAsia="ja-JP"/>
        </w:rPr>
        <w:t>Job Title</w:t>
      </w:r>
    </w:p>
    <w:p w14:paraId="248FEECB" w14:textId="77777777" w:rsidR="00DB6E30" w:rsidRDefault="00DB6E30" w:rsidP="00DB6E30">
      <w:pPr>
        <w:ind w:left="720"/>
        <w:rPr>
          <w:rFonts w:ascii="Aptos" w:hAnsi="Aptos"/>
          <w:lang w:val="en-US" w:eastAsia="ja-JP"/>
        </w:rPr>
      </w:pPr>
      <w:r>
        <w:rPr>
          <w:rFonts w:ascii="Aptos" w:hAnsi="Aptos"/>
          <w:lang w:val="en-US" w:eastAsia="ja-JP"/>
        </w:rPr>
        <w:t>Programme Manager</w:t>
      </w:r>
    </w:p>
    <w:p w14:paraId="40C89C1E" w14:textId="77777777" w:rsidR="00DB6E30" w:rsidRDefault="00DB6E30" w:rsidP="00DB6E30">
      <w:pPr>
        <w:ind w:left="720"/>
        <w:rPr>
          <w:rFonts w:ascii="Aptos" w:hAnsi="Aptos"/>
          <w:b/>
          <w:bCs/>
          <w:lang w:val="en-US" w:eastAsia="ja-JP"/>
        </w:rPr>
      </w:pPr>
      <w:r>
        <w:rPr>
          <w:rFonts w:ascii="Aptos" w:hAnsi="Aptos"/>
          <w:b/>
          <w:bCs/>
          <w:lang w:val="en-US" w:eastAsia="ja-JP"/>
        </w:rPr>
        <w:t>Accountable to</w:t>
      </w:r>
    </w:p>
    <w:p w14:paraId="6B19F17B" w14:textId="77777777" w:rsidR="00DB6E30" w:rsidRDefault="00DB6E30" w:rsidP="00DB6E30">
      <w:pPr>
        <w:ind w:left="720"/>
        <w:rPr>
          <w:rFonts w:ascii="Aptos" w:hAnsi="Aptos"/>
          <w:lang w:val="en-US" w:eastAsia="ja-JP"/>
        </w:rPr>
      </w:pPr>
      <w:r>
        <w:rPr>
          <w:rFonts w:ascii="Aptos" w:hAnsi="Aptos"/>
          <w:lang w:val="en-US" w:eastAsia="ja-JP"/>
        </w:rPr>
        <w:t>Head of Programme</w:t>
      </w:r>
    </w:p>
    <w:p w14:paraId="5D51D991" w14:textId="77777777" w:rsidR="00DB6E30" w:rsidRDefault="00DB6E30" w:rsidP="00DB6E30">
      <w:pPr>
        <w:ind w:left="720"/>
        <w:rPr>
          <w:rFonts w:ascii="Aptos" w:hAnsi="Aptos"/>
          <w:b/>
          <w:bCs/>
          <w:lang w:val="en-US" w:eastAsia="ja-JP"/>
        </w:rPr>
      </w:pPr>
      <w:r>
        <w:rPr>
          <w:rFonts w:ascii="Aptos" w:hAnsi="Aptos"/>
          <w:b/>
          <w:bCs/>
          <w:lang w:val="en-US" w:eastAsia="ja-JP"/>
        </w:rPr>
        <w:t>Department</w:t>
      </w:r>
    </w:p>
    <w:p w14:paraId="28148072" w14:textId="77777777" w:rsidR="00DB6E30" w:rsidRDefault="00DB6E30" w:rsidP="00DB6E30">
      <w:pPr>
        <w:ind w:left="720"/>
        <w:rPr>
          <w:rFonts w:ascii="Aptos" w:hAnsi="Aptos"/>
          <w:lang w:val="en-US" w:eastAsia="ja-JP"/>
        </w:rPr>
      </w:pPr>
      <w:r>
        <w:rPr>
          <w:rFonts w:ascii="Aptos" w:hAnsi="Aptos"/>
          <w:lang w:val="en-US" w:eastAsia="ja-JP"/>
        </w:rPr>
        <w:t>Programming Department</w:t>
      </w:r>
    </w:p>
    <w:p w14:paraId="3590570D" w14:textId="77777777" w:rsidR="00DB6E30" w:rsidRDefault="003052EB" w:rsidP="00DB6E30">
      <w:pPr>
        <w:ind w:left="720"/>
        <w:rPr>
          <w:rFonts w:ascii="Aptos" w:hAnsi="Aptos"/>
          <w:lang w:val="en-US" w:eastAsia="ja-JP"/>
        </w:rPr>
      </w:pPr>
      <w:r>
        <w:rPr>
          <w:rFonts w:ascii="Aptos" w:hAnsi="Aptos"/>
          <w:noProof/>
          <w:lang w:val="en-US" w:eastAsia="ja-JP"/>
        </w:rPr>
        <w:pict w14:anchorId="4C2E6103">
          <v:rect id="_x0000_i1025" style="width:415.3pt;height:.05pt" o:hralign="center" o:hrstd="t" o:hr="t" fillcolor="#a0a0a0" stroked="f"/>
        </w:pict>
      </w:r>
    </w:p>
    <w:p w14:paraId="7D686C0E" w14:textId="77777777" w:rsidR="00DB6E30" w:rsidRDefault="00DB6E30" w:rsidP="00DB6E30">
      <w:pPr>
        <w:ind w:left="720"/>
        <w:rPr>
          <w:rFonts w:ascii="Aptos" w:hAnsi="Aptos"/>
          <w:b/>
          <w:bCs/>
          <w:lang w:val="en-US" w:eastAsia="ja-JP"/>
        </w:rPr>
      </w:pPr>
      <w:r>
        <w:rPr>
          <w:rFonts w:ascii="Aptos" w:hAnsi="Aptos"/>
          <w:b/>
          <w:bCs/>
          <w:lang w:val="en-US" w:eastAsia="ja-JP"/>
        </w:rPr>
        <w:t>Job Purpose</w:t>
      </w:r>
    </w:p>
    <w:p w14:paraId="2A06493A" w14:textId="77777777" w:rsidR="00DB6E30" w:rsidRDefault="00DB6E30" w:rsidP="00DB6E30">
      <w:pPr>
        <w:ind w:left="720"/>
        <w:rPr>
          <w:rFonts w:ascii="Aptos" w:hAnsi="Aptos"/>
          <w:lang w:val="en-US" w:eastAsia="ja-JP"/>
        </w:rPr>
      </w:pPr>
      <w:r>
        <w:rPr>
          <w:rFonts w:ascii="Aptos" w:hAnsi="Aptos"/>
          <w:lang w:val="en-US" w:eastAsia="ja-JP"/>
        </w:rPr>
        <w:t>To undertake the scheduling and diary administration of Brighton Dome’s year</w:t>
      </w:r>
      <w:r>
        <w:rPr>
          <w:rFonts w:ascii="Aptos" w:hAnsi="Aptos"/>
          <w:lang w:val="en-US" w:eastAsia="ja-JP"/>
        </w:rPr>
        <w:noBreakHyphen/>
        <w:t>round commercial and community mixed</w:t>
      </w:r>
      <w:r>
        <w:rPr>
          <w:rFonts w:ascii="Aptos" w:hAnsi="Aptos"/>
          <w:lang w:val="en-US" w:eastAsia="ja-JP"/>
        </w:rPr>
        <w:noBreakHyphen/>
        <w:t xml:space="preserve">arts programme. The role produces and administrates </w:t>
      </w:r>
      <w:r w:rsidR="003F2983">
        <w:rPr>
          <w:rFonts w:ascii="Aptos" w:hAnsi="Aptos"/>
          <w:lang w:val="en-US" w:eastAsia="ja-JP"/>
        </w:rPr>
        <w:t>hires</w:t>
      </w:r>
      <w:r>
        <w:rPr>
          <w:rFonts w:ascii="Aptos" w:hAnsi="Aptos"/>
          <w:lang w:val="en-US" w:eastAsia="ja-JP"/>
        </w:rPr>
        <w:t xml:space="preserve"> across three multi</w:t>
      </w:r>
      <w:r>
        <w:rPr>
          <w:rFonts w:ascii="Aptos" w:hAnsi="Aptos"/>
          <w:lang w:val="en-US" w:eastAsia="ja-JP"/>
        </w:rPr>
        <w:noBreakHyphen/>
        <w:t>purpose venues, ensuring bookings align with programming strategy, budget parameters, and operational requirements.</w:t>
      </w:r>
      <w:r w:rsidR="003F2983">
        <w:rPr>
          <w:rFonts w:ascii="Aptos" w:hAnsi="Aptos"/>
          <w:lang w:val="en-US" w:eastAsia="ja-JP"/>
        </w:rPr>
        <w:t xml:space="preserve">  The </w:t>
      </w:r>
      <w:proofErr w:type="spellStart"/>
      <w:r w:rsidR="003F2983">
        <w:rPr>
          <w:rFonts w:ascii="Aptos" w:hAnsi="Aptos"/>
          <w:lang w:val="en-US" w:eastAsia="ja-JP"/>
        </w:rPr>
        <w:t>Programme</w:t>
      </w:r>
      <w:proofErr w:type="spellEnd"/>
      <w:r w:rsidR="003F2983">
        <w:rPr>
          <w:rFonts w:ascii="Aptos" w:hAnsi="Aptos"/>
          <w:lang w:val="en-US" w:eastAsia="ja-JP"/>
        </w:rPr>
        <w:t xml:space="preserve"> Manager is a key role in developing and maintaining relationships with hirers/clients, and a central point of contact within the organisation, liaising across finance, Production and Visitor Services.</w:t>
      </w:r>
      <w:r>
        <w:rPr>
          <w:rFonts w:ascii="Aptos" w:hAnsi="Aptos"/>
          <w:lang w:val="en-US" w:eastAsia="ja-JP"/>
        </w:rPr>
        <w:t xml:space="preserve"> </w:t>
      </w:r>
    </w:p>
    <w:p w14:paraId="4E33FE87" w14:textId="77777777" w:rsidR="00DB6E30" w:rsidRDefault="003052EB" w:rsidP="00DB6E30">
      <w:pPr>
        <w:ind w:left="720"/>
        <w:rPr>
          <w:rFonts w:ascii="Aptos" w:hAnsi="Aptos"/>
          <w:lang w:val="en-US" w:eastAsia="ja-JP"/>
        </w:rPr>
      </w:pPr>
      <w:r>
        <w:rPr>
          <w:rFonts w:ascii="Aptos" w:hAnsi="Aptos"/>
          <w:noProof/>
          <w:lang w:val="en-US" w:eastAsia="ja-JP"/>
        </w:rPr>
        <w:pict w14:anchorId="2A4C82E3">
          <v:rect id="_x0000_i1026" style="width:415.3pt;height:.05pt" o:hralign="center" o:hrstd="t" o:hr="t" fillcolor="#a0a0a0" stroked="f"/>
        </w:pict>
      </w:r>
    </w:p>
    <w:p w14:paraId="3BB84D52" w14:textId="77777777" w:rsidR="00DB6E30" w:rsidRDefault="00DB6E30" w:rsidP="00DB6E30">
      <w:pPr>
        <w:ind w:left="720"/>
        <w:rPr>
          <w:rFonts w:ascii="Aptos" w:hAnsi="Aptos"/>
          <w:b/>
          <w:bCs/>
          <w:lang w:val="en-US" w:eastAsia="ja-JP"/>
        </w:rPr>
      </w:pPr>
      <w:r>
        <w:rPr>
          <w:rFonts w:ascii="Aptos" w:hAnsi="Aptos"/>
          <w:b/>
          <w:bCs/>
          <w:lang w:val="en-US" w:eastAsia="ja-JP"/>
        </w:rPr>
        <w:t>Principal Accountabilities</w:t>
      </w:r>
    </w:p>
    <w:p w14:paraId="287B192F" w14:textId="77777777" w:rsidR="00DB6E30" w:rsidRDefault="00DB6E30" w:rsidP="00DB6E30">
      <w:pPr>
        <w:ind w:left="720"/>
        <w:rPr>
          <w:rFonts w:ascii="Aptos" w:hAnsi="Aptos"/>
          <w:b/>
          <w:bCs/>
          <w:lang w:val="en-US" w:eastAsia="ja-JP"/>
        </w:rPr>
      </w:pPr>
      <w:r>
        <w:rPr>
          <w:rFonts w:ascii="Aptos" w:hAnsi="Aptos"/>
          <w:b/>
          <w:bCs/>
          <w:lang w:val="en-US" w:eastAsia="ja-JP"/>
        </w:rPr>
        <w:t>Programming &amp; Planning</w:t>
      </w:r>
    </w:p>
    <w:p w14:paraId="1581E41D" w14:textId="77777777" w:rsidR="00DB6E30" w:rsidRDefault="00DB6E30" w:rsidP="00DB6E30">
      <w:pPr>
        <w:numPr>
          <w:ilvl w:val="0"/>
          <w:numId w:val="34"/>
        </w:numPr>
        <w:rPr>
          <w:rFonts w:ascii="Aptos" w:hAnsi="Aptos"/>
          <w:lang w:val="en-US" w:eastAsia="ja-JP"/>
        </w:rPr>
      </w:pPr>
      <w:r>
        <w:rPr>
          <w:rFonts w:ascii="Aptos" w:hAnsi="Aptos"/>
          <w:lang w:val="en-US" w:eastAsia="ja-JP"/>
        </w:rPr>
        <w:t>Programme commercial and community public performances across Brighton Dome venues in line with the</w:t>
      </w:r>
      <w:r w:rsidR="003F2983">
        <w:rPr>
          <w:rFonts w:ascii="Aptos" w:hAnsi="Aptos"/>
          <w:lang w:val="en-US" w:eastAsia="ja-JP"/>
        </w:rPr>
        <w:t xml:space="preserve"> hires</w:t>
      </w:r>
      <w:r>
        <w:rPr>
          <w:rFonts w:ascii="Aptos" w:hAnsi="Aptos"/>
          <w:lang w:val="en-US" w:eastAsia="ja-JP"/>
        </w:rPr>
        <w:t xml:space="preserve"> programming model and to support achievement of financial targets.</w:t>
      </w:r>
    </w:p>
    <w:p w14:paraId="3318DD51" w14:textId="77777777" w:rsidR="00DB6E30" w:rsidRDefault="00DB6E30" w:rsidP="00DB6E30">
      <w:pPr>
        <w:numPr>
          <w:ilvl w:val="0"/>
          <w:numId w:val="34"/>
        </w:numPr>
        <w:rPr>
          <w:rFonts w:ascii="Aptos" w:hAnsi="Aptos"/>
          <w:lang w:val="en-US" w:eastAsia="ja-JP"/>
        </w:rPr>
      </w:pPr>
      <w:r>
        <w:rPr>
          <w:rFonts w:ascii="Aptos" w:hAnsi="Aptos"/>
          <w:lang w:val="en-US" w:eastAsia="ja-JP"/>
        </w:rPr>
        <w:t>Respond to venue availability enquiries promptly, assessing them against artistic, civic and commercial balance.</w:t>
      </w:r>
    </w:p>
    <w:p w14:paraId="5BEF296B" w14:textId="77777777" w:rsidR="00DB6E30" w:rsidRDefault="00DB6E30" w:rsidP="00DB6E30">
      <w:pPr>
        <w:numPr>
          <w:ilvl w:val="0"/>
          <w:numId w:val="34"/>
        </w:numPr>
        <w:rPr>
          <w:rFonts w:ascii="Aptos" w:hAnsi="Aptos"/>
          <w:lang w:val="en-US" w:eastAsia="ja-JP"/>
        </w:rPr>
      </w:pPr>
      <w:r>
        <w:rPr>
          <w:rFonts w:ascii="Aptos" w:hAnsi="Aptos"/>
          <w:lang w:val="en-US" w:eastAsia="ja-JP"/>
        </w:rPr>
        <w:t>Lead on programming and supporting community event hires, ensuring alignment with programming strategy and working closely with the Programming Coordinator to provide high</w:t>
      </w:r>
      <w:r>
        <w:rPr>
          <w:rFonts w:ascii="Aptos" w:hAnsi="Aptos"/>
          <w:lang w:val="en-US" w:eastAsia="ja-JP"/>
        </w:rPr>
        <w:noBreakHyphen/>
        <w:t>quality support.</w:t>
      </w:r>
    </w:p>
    <w:p w14:paraId="0114C22B" w14:textId="77777777" w:rsidR="00DB6E30" w:rsidRDefault="00DB6E30" w:rsidP="00DB6E30">
      <w:pPr>
        <w:numPr>
          <w:ilvl w:val="0"/>
          <w:numId w:val="34"/>
        </w:numPr>
        <w:rPr>
          <w:rFonts w:ascii="Aptos" w:hAnsi="Aptos"/>
          <w:lang w:val="en-US" w:eastAsia="ja-JP"/>
        </w:rPr>
      </w:pPr>
      <w:r>
        <w:rPr>
          <w:rFonts w:ascii="Aptos" w:hAnsi="Aptos"/>
          <w:lang w:val="en-US" w:eastAsia="ja-JP"/>
        </w:rPr>
        <w:t xml:space="preserve">Oversee diary and </w:t>
      </w:r>
      <w:proofErr w:type="spellStart"/>
      <w:r>
        <w:rPr>
          <w:rFonts w:ascii="Aptos" w:hAnsi="Aptos"/>
          <w:lang w:val="en-US" w:eastAsia="ja-JP"/>
        </w:rPr>
        <w:t>Artifax</w:t>
      </w:r>
      <w:proofErr w:type="spellEnd"/>
      <w:r>
        <w:rPr>
          <w:rFonts w:ascii="Aptos" w:hAnsi="Aptos"/>
          <w:lang w:val="en-US" w:eastAsia="ja-JP"/>
        </w:rPr>
        <w:t xml:space="preserve"> administration, ensuring accurate event details, up</w:t>
      </w:r>
      <w:r>
        <w:rPr>
          <w:rFonts w:ascii="Aptos" w:hAnsi="Aptos"/>
          <w:lang w:val="en-US" w:eastAsia="ja-JP"/>
        </w:rPr>
        <w:noBreakHyphen/>
        <w:t>to</w:t>
      </w:r>
      <w:r>
        <w:rPr>
          <w:rFonts w:ascii="Aptos" w:hAnsi="Aptos"/>
          <w:lang w:val="en-US" w:eastAsia="ja-JP"/>
        </w:rPr>
        <w:noBreakHyphen/>
        <w:t>date status information for clients, and strong internal data integrity.</w:t>
      </w:r>
    </w:p>
    <w:p w14:paraId="1469AC5D" w14:textId="77777777" w:rsidR="00DB6E30" w:rsidRDefault="00DB6E30" w:rsidP="00DB6E30">
      <w:pPr>
        <w:numPr>
          <w:ilvl w:val="0"/>
          <w:numId w:val="34"/>
        </w:numPr>
        <w:rPr>
          <w:rFonts w:ascii="Aptos" w:hAnsi="Aptos"/>
          <w:lang w:val="en-US" w:eastAsia="ja-JP"/>
        </w:rPr>
      </w:pPr>
      <w:r>
        <w:rPr>
          <w:rFonts w:ascii="Aptos" w:hAnsi="Aptos"/>
          <w:lang w:val="en-US" w:eastAsia="ja-JP"/>
        </w:rPr>
        <w:t>Coordinate “on</w:t>
      </w:r>
      <w:r>
        <w:rPr>
          <w:rFonts w:ascii="Aptos" w:hAnsi="Aptos"/>
          <w:lang w:val="en-US" w:eastAsia="ja-JP"/>
        </w:rPr>
        <w:noBreakHyphen/>
        <w:t>sale” information with Ticket Office and ensure all technical and logistical considerations have been reviewed with Programme, Production and Visitor Services colleagues.</w:t>
      </w:r>
    </w:p>
    <w:p w14:paraId="35061CDE" w14:textId="77777777" w:rsidR="00DB6E30" w:rsidRDefault="00DB6E30" w:rsidP="00DB6E30">
      <w:pPr>
        <w:numPr>
          <w:ilvl w:val="0"/>
          <w:numId w:val="34"/>
        </w:numPr>
        <w:rPr>
          <w:rFonts w:ascii="Aptos" w:hAnsi="Aptos"/>
          <w:lang w:val="en-US" w:eastAsia="ja-JP"/>
        </w:rPr>
      </w:pPr>
      <w:r>
        <w:rPr>
          <w:rFonts w:ascii="Aptos" w:hAnsi="Aptos"/>
          <w:lang w:val="en-US" w:eastAsia="ja-JP"/>
        </w:rPr>
        <w:t>Liaise with Marketing and Ticketing teams on pricing, event information and fulfilment of contractual marketing obligations; supply content for brochures, website and campaigns.</w:t>
      </w:r>
    </w:p>
    <w:p w14:paraId="468E2EA7" w14:textId="77777777" w:rsidR="00DB6E30" w:rsidRDefault="003052EB" w:rsidP="00DB6E30">
      <w:pPr>
        <w:ind w:left="720"/>
        <w:rPr>
          <w:rFonts w:ascii="Aptos" w:hAnsi="Aptos"/>
          <w:lang w:val="en-US" w:eastAsia="ja-JP"/>
        </w:rPr>
      </w:pPr>
      <w:r>
        <w:rPr>
          <w:rFonts w:ascii="Aptos" w:hAnsi="Aptos"/>
          <w:noProof/>
          <w:lang w:val="en-US" w:eastAsia="ja-JP"/>
        </w:rPr>
        <w:pict w14:anchorId="54460D4A">
          <v:rect id="_x0000_i1027" style="width:415.3pt;height:.05pt" o:hralign="center" o:hrstd="t" o:hr="t" fillcolor="#a0a0a0" stroked="f"/>
        </w:pict>
      </w:r>
    </w:p>
    <w:p w14:paraId="57A08F20" w14:textId="77777777" w:rsidR="00DB6E30" w:rsidRDefault="00DB6E30" w:rsidP="00DB6E30">
      <w:pPr>
        <w:ind w:left="720"/>
        <w:rPr>
          <w:rFonts w:ascii="Aptos" w:hAnsi="Aptos"/>
          <w:b/>
          <w:bCs/>
          <w:lang w:val="en-US" w:eastAsia="ja-JP"/>
        </w:rPr>
      </w:pPr>
      <w:r>
        <w:rPr>
          <w:rFonts w:ascii="Aptos" w:hAnsi="Aptos"/>
          <w:b/>
          <w:bCs/>
          <w:lang w:val="en-US" w:eastAsia="ja-JP"/>
        </w:rPr>
        <w:t>Finance &amp; Commercial</w:t>
      </w:r>
    </w:p>
    <w:p w14:paraId="459FA7AD" w14:textId="77777777" w:rsidR="00DB6E30" w:rsidRDefault="00DB6E30" w:rsidP="00DB6E30">
      <w:pPr>
        <w:numPr>
          <w:ilvl w:val="0"/>
          <w:numId w:val="34"/>
        </w:numPr>
        <w:rPr>
          <w:rFonts w:ascii="Aptos" w:hAnsi="Aptos"/>
          <w:lang w:val="en-US" w:eastAsia="ja-JP"/>
        </w:rPr>
      </w:pPr>
      <w:r>
        <w:rPr>
          <w:rFonts w:ascii="Aptos" w:hAnsi="Aptos"/>
          <w:lang w:val="en-US" w:eastAsia="ja-JP"/>
        </w:rPr>
        <w:t>Negotiate deals (</w:t>
      </w:r>
      <w:proofErr w:type="gramStart"/>
      <w:r>
        <w:rPr>
          <w:rFonts w:ascii="Aptos" w:hAnsi="Aptos"/>
          <w:lang w:val="en-US" w:eastAsia="ja-JP"/>
        </w:rPr>
        <w:t>overseen</w:t>
      </w:r>
      <w:proofErr w:type="gramEnd"/>
      <w:r>
        <w:rPr>
          <w:rFonts w:ascii="Aptos" w:hAnsi="Aptos"/>
          <w:lang w:val="en-US" w:eastAsia="ja-JP"/>
        </w:rPr>
        <w:t xml:space="preserve"> by the Head of Programme) in line with financial targets set with the Director of Programme, maximising profit and ensuring the organisation’s best interests are represented.</w:t>
      </w:r>
    </w:p>
    <w:p w14:paraId="18F064A7" w14:textId="77777777" w:rsidR="00DB6E30" w:rsidRDefault="00DB6E30" w:rsidP="00DB6E30">
      <w:pPr>
        <w:numPr>
          <w:ilvl w:val="0"/>
          <w:numId w:val="34"/>
        </w:numPr>
        <w:rPr>
          <w:rFonts w:ascii="Aptos" w:hAnsi="Aptos"/>
          <w:lang w:val="en-US" w:eastAsia="ja-JP"/>
        </w:rPr>
      </w:pPr>
      <w:r>
        <w:rPr>
          <w:rFonts w:ascii="Aptos" w:hAnsi="Aptos"/>
          <w:lang w:val="en-US" w:eastAsia="ja-JP"/>
        </w:rPr>
        <w:t>Take an active role in the budgeting process and ensure timely recording of event results to support forecasting.</w:t>
      </w:r>
    </w:p>
    <w:p w14:paraId="5952151C" w14:textId="77777777" w:rsidR="00DB6E30" w:rsidRDefault="00DB6E30" w:rsidP="00DB6E30">
      <w:pPr>
        <w:numPr>
          <w:ilvl w:val="0"/>
          <w:numId w:val="34"/>
        </w:numPr>
        <w:rPr>
          <w:rFonts w:ascii="Aptos" w:hAnsi="Aptos"/>
          <w:lang w:val="en-US" w:eastAsia="ja-JP"/>
        </w:rPr>
      </w:pPr>
      <w:r>
        <w:rPr>
          <w:rFonts w:ascii="Aptos" w:hAnsi="Aptos"/>
          <w:lang w:val="en-US" w:eastAsia="ja-JP"/>
        </w:rPr>
        <w:t>Provide contractual and financial information to the Contracts Manager to enable accurate issuing of contracts, invoices and settlements.</w:t>
      </w:r>
    </w:p>
    <w:p w14:paraId="3D00C716" w14:textId="77777777" w:rsidR="00DB6E30" w:rsidRDefault="00DB6E30" w:rsidP="00DB6E30">
      <w:pPr>
        <w:numPr>
          <w:ilvl w:val="0"/>
          <w:numId w:val="34"/>
        </w:numPr>
        <w:rPr>
          <w:rFonts w:ascii="Aptos" w:hAnsi="Aptos"/>
          <w:lang w:val="en-US" w:eastAsia="ja-JP"/>
        </w:rPr>
      </w:pPr>
      <w:r>
        <w:rPr>
          <w:rFonts w:ascii="Aptos" w:hAnsi="Aptos"/>
          <w:lang w:val="en-US" w:eastAsia="ja-JP"/>
        </w:rPr>
        <w:t xml:space="preserve">Act as the key financial support for the Programming Department: </w:t>
      </w:r>
    </w:p>
    <w:p w14:paraId="61E270C1" w14:textId="77777777" w:rsidR="00DB6E30" w:rsidRDefault="00DB6E30" w:rsidP="00DB6E30">
      <w:pPr>
        <w:numPr>
          <w:ilvl w:val="0"/>
          <w:numId w:val="34"/>
        </w:numPr>
        <w:rPr>
          <w:rFonts w:ascii="Aptos" w:hAnsi="Aptos"/>
          <w:lang w:val="en-US" w:eastAsia="ja-JP"/>
        </w:rPr>
      </w:pPr>
      <w:r>
        <w:rPr>
          <w:rFonts w:ascii="Aptos" w:hAnsi="Aptos"/>
          <w:lang w:val="en-US" w:eastAsia="ja-JP"/>
        </w:rPr>
        <w:t>Maintain running budgets and PBR documentation</w:t>
      </w:r>
    </w:p>
    <w:p w14:paraId="470C8D2E" w14:textId="77777777" w:rsidR="00DB6E30" w:rsidRDefault="00DB6E30" w:rsidP="00DB6E30">
      <w:pPr>
        <w:numPr>
          <w:ilvl w:val="0"/>
          <w:numId w:val="34"/>
        </w:numPr>
        <w:rPr>
          <w:rFonts w:ascii="Aptos" w:hAnsi="Aptos"/>
          <w:lang w:val="en-US" w:eastAsia="ja-JP"/>
        </w:rPr>
      </w:pPr>
      <w:r>
        <w:rPr>
          <w:rFonts w:ascii="Aptos" w:hAnsi="Aptos"/>
          <w:lang w:val="en-US" w:eastAsia="ja-JP"/>
        </w:rPr>
        <w:t>Support future budgeting and quarterly reporting</w:t>
      </w:r>
    </w:p>
    <w:p w14:paraId="4790FB39" w14:textId="77777777" w:rsidR="00DB6E30" w:rsidRDefault="00DB6E30" w:rsidP="00DB6E30">
      <w:pPr>
        <w:numPr>
          <w:ilvl w:val="0"/>
          <w:numId w:val="34"/>
        </w:numPr>
        <w:rPr>
          <w:rFonts w:ascii="Aptos" w:hAnsi="Aptos"/>
          <w:lang w:val="en-US" w:eastAsia="ja-JP"/>
        </w:rPr>
      </w:pPr>
      <w:r>
        <w:rPr>
          <w:rFonts w:ascii="Aptos" w:hAnsi="Aptos"/>
          <w:lang w:val="en-US" w:eastAsia="ja-JP"/>
        </w:rPr>
        <w:t>Liaise with Finance colleagues on diary usage reporting and forecasting</w:t>
      </w:r>
    </w:p>
    <w:p w14:paraId="2002878F" w14:textId="77777777" w:rsidR="00DB6E30" w:rsidRDefault="00DB6E30" w:rsidP="00DB6E30">
      <w:pPr>
        <w:numPr>
          <w:ilvl w:val="0"/>
          <w:numId w:val="34"/>
        </w:numPr>
        <w:rPr>
          <w:rFonts w:ascii="Aptos" w:hAnsi="Aptos"/>
          <w:lang w:val="en-US" w:eastAsia="ja-JP"/>
        </w:rPr>
      </w:pPr>
      <w:r>
        <w:rPr>
          <w:rFonts w:ascii="Aptos" w:hAnsi="Aptos"/>
          <w:lang w:val="en-US" w:eastAsia="ja-JP"/>
        </w:rPr>
        <w:lastRenderedPageBreak/>
        <w:t xml:space="preserve">Ensure all event recharges are accurately recorded in </w:t>
      </w:r>
      <w:proofErr w:type="spellStart"/>
      <w:r>
        <w:rPr>
          <w:rFonts w:ascii="Aptos" w:hAnsi="Aptos"/>
          <w:lang w:val="en-US" w:eastAsia="ja-JP"/>
        </w:rPr>
        <w:t>Artifax</w:t>
      </w:r>
      <w:proofErr w:type="spellEnd"/>
      <w:r>
        <w:rPr>
          <w:rFonts w:ascii="Aptos" w:hAnsi="Aptos"/>
          <w:lang w:val="en-US" w:eastAsia="ja-JP"/>
        </w:rPr>
        <w:t xml:space="preserve"> and lead on the settlement process, working closely with Contracts and Finance teams to ensure prompt and accurate payments.</w:t>
      </w:r>
    </w:p>
    <w:p w14:paraId="1C17483A" w14:textId="77777777" w:rsidR="00DB6E30" w:rsidRDefault="00DB6E30" w:rsidP="00DB6E30">
      <w:pPr>
        <w:numPr>
          <w:ilvl w:val="0"/>
          <w:numId w:val="34"/>
        </w:numPr>
        <w:rPr>
          <w:rFonts w:ascii="Aptos" w:hAnsi="Aptos"/>
          <w:lang w:val="en-US" w:eastAsia="ja-JP"/>
        </w:rPr>
      </w:pPr>
      <w:r>
        <w:rPr>
          <w:rFonts w:ascii="Aptos" w:hAnsi="Aptos"/>
          <w:lang w:val="en-US" w:eastAsia="ja-JP"/>
        </w:rPr>
        <w:t xml:space="preserve">Confirm all required information </w:t>
      </w:r>
      <w:proofErr w:type="gramStart"/>
      <w:r>
        <w:rPr>
          <w:rFonts w:ascii="Aptos" w:hAnsi="Aptos"/>
          <w:lang w:val="en-US" w:eastAsia="ja-JP"/>
        </w:rPr>
        <w:t>for</w:t>
      </w:r>
      <w:proofErr w:type="gramEnd"/>
      <w:r>
        <w:rPr>
          <w:rFonts w:ascii="Aptos" w:hAnsi="Aptos"/>
          <w:lang w:val="en-US" w:eastAsia="ja-JP"/>
        </w:rPr>
        <w:t xml:space="preserve"> ticketing, pricing, and contractual sales timelines.</w:t>
      </w:r>
    </w:p>
    <w:p w14:paraId="443A934A" w14:textId="77777777" w:rsidR="00DB6E30" w:rsidRDefault="00DB6E30" w:rsidP="00DB6E30">
      <w:pPr>
        <w:numPr>
          <w:ilvl w:val="0"/>
          <w:numId w:val="34"/>
        </w:numPr>
        <w:rPr>
          <w:rFonts w:ascii="Aptos" w:hAnsi="Aptos"/>
          <w:lang w:val="en-US" w:eastAsia="ja-JP"/>
        </w:rPr>
      </w:pPr>
      <w:r>
        <w:rPr>
          <w:rFonts w:ascii="Aptos" w:hAnsi="Aptos"/>
          <w:lang w:val="en-US" w:eastAsia="ja-JP"/>
        </w:rPr>
        <w:t>Ensure all financial processes are compliant with BDFL policy.</w:t>
      </w:r>
    </w:p>
    <w:p w14:paraId="16315CE5" w14:textId="77777777" w:rsidR="00DB6E30" w:rsidRDefault="003052EB" w:rsidP="00DB6E30">
      <w:pPr>
        <w:ind w:left="720"/>
        <w:rPr>
          <w:rFonts w:ascii="Aptos" w:hAnsi="Aptos"/>
          <w:lang w:val="en-US" w:eastAsia="ja-JP"/>
        </w:rPr>
      </w:pPr>
      <w:r>
        <w:rPr>
          <w:rFonts w:ascii="Aptos" w:hAnsi="Aptos"/>
          <w:noProof/>
          <w:lang w:val="en-US" w:eastAsia="ja-JP"/>
        </w:rPr>
        <w:pict w14:anchorId="1E78AD05">
          <v:rect id="_x0000_i1028" style="width:415.3pt;height:.05pt" o:hralign="center" o:hrstd="t" o:hr="t" fillcolor="#a0a0a0" stroked="f"/>
        </w:pict>
      </w:r>
    </w:p>
    <w:p w14:paraId="7EC57CF4" w14:textId="77777777" w:rsidR="00DB6E30" w:rsidRDefault="00DB6E30" w:rsidP="00DB6E30">
      <w:pPr>
        <w:ind w:left="720"/>
        <w:rPr>
          <w:rFonts w:ascii="Aptos" w:hAnsi="Aptos"/>
          <w:b/>
          <w:bCs/>
          <w:lang w:val="en-US" w:eastAsia="ja-JP"/>
        </w:rPr>
      </w:pPr>
      <w:r>
        <w:rPr>
          <w:rFonts w:ascii="Aptos" w:hAnsi="Aptos"/>
          <w:b/>
          <w:bCs/>
          <w:lang w:val="en-US" w:eastAsia="ja-JP"/>
        </w:rPr>
        <w:t>Collaboration</w:t>
      </w:r>
    </w:p>
    <w:p w14:paraId="79578C95" w14:textId="77777777" w:rsidR="00DB6E30" w:rsidRDefault="00DB6E30" w:rsidP="00DB6E30">
      <w:pPr>
        <w:numPr>
          <w:ilvl w:val="0"/>
          <w:numId w:val="34"/>
        </w:numPr>
        <w:rPr>
          <w:rFonts w:ascii="Aptos" w:hAnsi="Aptos"/>
          <w:lang w:val="en-US" w:eastAsia="ja-JP"/>
        </w:rPr>
      </w:pPr>
      <w:r>
        <w:rPr>
          <w:rFonts w:ascii="Aptos" w:hAnsi="Aptos"/>
          <w:lang w:val="en-US" w:eastAsia="ja-JP"/>
        </w:rPr>
        <w:t>Play a key role in diary meetings, providing finance updates and helping resolve complex or competing programming needs.</w:t>
      </w:r>
    </w:p>
    <w:p w14:paraId="2EB9185B" w14:textId="77777777" w:rsidR="00DB6E30" w:rsidRDefault="00DB6E30" w:rsidP="00DB6E30">
      <w:pPr>
        <w:numPr>
          <w:ilvl w:val="0"/>
          <w:numId w:val="34"/>
        </w:numPr>
        <w:rPr>
          <w:rFonts w:ascii="Aptos" w:hAnsi="Aptos"/>
          <w:lang w:val="en-US" w:eastAsia="ja-JP"/>
        </w:rPr>
      </w:pPr>
      <w:r>
        <w:rPr>
          <w:rFonts w:ascii="Aptos" w:hAnsi="Aptos"/>
          <w:lang w:val="en-US" w:eastAsia="ja-JP"/>
        </w:rPr>
        <w:t>Maintain continuous communication with the Head of Programme and other internal departments, ensuring clarity on evolving tasks and priorities.</w:t>
      </w:r>
    </w:p>
    <w:p w14:paraId="0DE82803" w14:textId="77777777" w:rsidR="00DB6E30" w:rsidRDefault="00DB6E30" w:rsidP="00DB6E30">
      <w:pPr>
        <w:numPr>
          <w:ilvl w:val="0"/>
          <w:numId w:val="34"/>
        </w:numPr>
        <w:rPr>
          <w:rFonts w:ascii="Aptos" w:hAnsi="Aptos"/>
          <w:lang w:val="en-US" w:eastAsia="ja-JP"/>
        </w:rPr>
      </w:pPr>
      <w:r>
        <w:rPr>
          <w:rFonts w:ascii="Aptos" w:hAnsi="Aptos"/>
          <w:lang w:val="en-US" w:eastAsia="ja-JP"/>
        </w:rPr>
        <w:t>Coordinate site visits and provide support to amateur and community groups hiring the venues.</w:t>
      </w:r>
    </w:p>
    <w:p w14:paraId="1E53C379" w14:textId="77777777" w:rsidR="00DB6E30" w:rsidRDefault="00DB6E30" w:rsidP="00DB6E30">
      <w:pPr>
        <w:numPr>
          <w:ilvl w:val="0"/>
          <w:numId w:val="34"/>
        </w:numPr>
        <w:rPr>
          <w:rFonts w:ascii="Aptos" w:hAnsi="Aptos"/>
          <w:lang w:val="en-US" w:eastAsia="ja-JP"/>
        </w:rPr>
      </w:pPr>
      <w:r>
        <w:rPr>
          <w:rFonts w:ascii="Aptos" w:hAnsi="Aptos"/>
          <w:lang w:val="en-US" w:eastAsia="ja-JP"/>
        </w:rPr>
        <w:t>Collaborate effectively with Production and Visitor Services to assess feasibility and planning requirements.</w:t>
      </w:r>
    </w:p>
    <w:p w14:paraId="0E7EBE45" w14:textId="77777777" w:rsidR="00DB6E30" w:rsidRDefault="003052EB" w:rsidP="00DB6E30">
      <w:pPr>
        <w:ind w:left="720"/>
        <w:rPr>
          <w:rFonts w:ascii="Aptos" w:hAnsi="Aptos"/>
          <w:lang w:val="en-US" w:eastAsia="ja-JP"/>
        </w:rPr>
      </w:pPr>
      <w:r>
        <w:rPr>
          <w:rFonts w:ascii="Aptos" w:hAnsi="Aptos"/>
          <w:noProof/>
          <w:lang w:val="en-US" w:eastAsia="ja-JP"/>
        </w:rPr>
        <w:pict w14:anchorId="16926A31">
          <v:rect id="_x0000_i1029" style="width:415.3pt;height:.05pt" o:hralign="center" o:hrstd="t" o:hr="t" fillcolor="#a0a0a0" stroked="f"/>
        </w:pict>
      </w:r>
    </w:p>
    <w:p w14:paraId="2F561138" w14:textId="77777777" w:rsidR="00DB6E30" w:rsidRDefault="00DB6E30" w:rsidP="00DB6E30">
      <w:pPr>
        <w:ind w:left="720"/>
        <w:rPr>
          <w:rFonts w:ascii="Aptos" w:hAnsi="Aptos"/>
          <w:b/>
          <w:bCs/>
          <w:lang w:val="en-US" w:eastAsia="ja-JP"/>
        </w:rPr>
      </w:pPr>
      <w:r>
        <w:rPr>
          <w:rFonts w:ascii="Aptos" w:hAnsi="Aptos"/>
          <w:b/>
          <w:bCs/>
          <w:lang w:val="en-US" w:eastAsia="ja-JP"/>
        </w:rPr>
        <w:t>Systems &amp; Policy</w:t>
      </w:r>
    </w:p>
    <w:p w14:paraId="13DF5502" w14:textId="77777777" w:rsidR="00DB6E30" w:rsidRDefault="00DB6E30" w:rsidP="00DB6E30">
      <w:pPr>
        <w:numPr>
          <w:ilvl w:val="0"/>
          <w:numId w:val="34"/>
        </w:numPr>
        <w:rPr>
          <w:rFonts w:ascii="Aptos" w:hAnsi="Aptos"/>
          <w:lang w:val="en-US" w:eastAsia="ja-JP"/>
        </w:rPr>
      </w:pPr>
      <w:r>
        <w:rPr>
          <w:rFonts w:ascii="Aptos" w:hAnsi="Aptos"/>
          <w:lang w:val="en-US" w:eastAsia="ja-JP"/>
        </w:rPr>
        <w:t xml:space="preserve">Champion </w:t>
      </w:r>
      <w:proofErr w:type="spellStart"/>
      <w:r>
        <w:rPr>
          <w:rFonts w:ascii="Aptos" w:hAnsi="Aptos"/>
          <w:lang w:val="en-US" w:eastAsia="ja-JP"/>
        </w:rPr>
        <w:t>Artifax</w:t>
      </w:r>
      <w:proofErr w:type="spellEnd"/>
      <w:r>
        <w:rPr>
          <w:rFonts w:ascii="Aptos" w:hAnsi="Aptos"/>
          <w:lang w:val="en-US" w:eastAsia="ja-JP"/>
        </w:rPr>
        <w:t xml:space="preserve"> </w:t>
      </w:r>
      <w:proofErr w:type="gramStart"/>
      <w:r>
        <w:rPr>
          <w:rFonts w:ascii="Aptos" w:hAnsi="Aptos"/>
          <w:lang w:val="en-US" w:eastAsia="ja-JP"/>
        </w:rPr>
        <w:t>as</w:t>
      </w:r>
      <w:proofErr w:type="gramEnd"/>
      <w:r>
        <w:rPr>
          <w:rFonts w:ascii="Aptos" w:hAnsi="Aptos"/>
          <w:lang w:val="en-US" w:eastAsia="ja-JP"/>
        </w:rPr>
        <w:t xml:space="preserve"> the central dataset for event information, ensuring high</w:t>
      </w:r>
      <w:r>
        <w:rPr>
          <w:rFonts w:ascii="Aptos" w:hAnsi="Aptos"/>
          <w:lang w:val="en-US" w:eastAsia="ja-JP"/>
        </w:rPr>
        <w:noBreakHyphen/>
        <w:t>quality data entry and good practice across the team.</w:t>
      </w:r>
    </w:p>
    <w:p w14:paraId="79CCE206" w14:textId="77777777" w:rsidR="00DB6E30" w:rsidRDefault="00DB6E30" w:rsidP="00DB6E30">
      <w:pPr>
        <w:numPr>
          <w:ilvl w:val="0"/>
          <w:numId w:val="34"/>
        </w:numPr>
        <w:rPr>
          <w:rFonts w:ascii="Aptos" w:hAnsi="Aptos"/>
          <w:lang w:val="en-US" w:eastAsia="ja-JP"/>
        </w:rPr>
      </w:pPr>
      <w:r>
        <w:rPr>
          <w:rFonts w:ascii="Aptos" w:hAnsi="Aptos"/>
          <w:lang w:val="en-US" w:eastAsia="ja-JP"/>
        </w:rPr>
        <w:t>Ensure events comply with Health &amp; Safety, licensing, Equal Opportunities and sustainability commitments.</w:t>
      </w:r>
    </w:p>
    <w:p w14:paraId="4407F824" w14:textId="77777777" w:rsidR="00DB6E30" w:rsidRDefault="00DB6E30" w:rsidP="00DB6E30">
      <w:pPr>
        <w:numPr>
          <w:ilvl w:val="0"/>
          <w:numId w:val="34"/>
        </w:numPr>
        <w:rPr>
          <w:rFonts w:ascii="Aptos" w:hAnsi="Aptos"/>
          <w:lang w:val="en-US" w:eastAsia="ja-JP"/>
        </w:rPr>
      </w:pPr>
      <w:r>
        <w:rPr>
          <w:rFonts w:ascii="Aptos" w:hAnsi="Aptos"/>
          <w:lang w:val="en-US" w:eastAsia="ja-JP"/>
        </w:rPr>
        <w:t>Maintain up</w:t>
      </w:r>
      <w:r>
        <w:rPr>
          <w:rFonts w:ascii="Aptos" w:hAnsi="Aptos"/>
          <w:lang w:val="en-US" w:eastAsia="ja-JP"/>
        </w:rPr>
        <w:noBreakHyphen/>
        <w:t>to</w:t>
      </w:r>
      <w:r>
        <w:rPr>
          <w:rFonts w:ascii="Aptos" w:hAnsi="Aptos"/>
          <w:lang w:val="en-US" w:eastAsia="ja-JP"/>
        </w:rPr>
        <w:noBreakHyphen/>
        <w:t>date financial and administrative systems across programming activity.</w:t>
      </w:r>
    </w:p>
    <w:p w14:paraId="00C74F94" w14:textId="77777777" w:rsidR="00DB6E30" w:rsidRDefault="00DB6E30" w:rsidP="00DB6E30">
      <w:pPr>
        <w:numPr>
          <w:ilvl w:val="0"/>
          <w:numId w:val="34"/>
        </w:numPr>
        <w:rPr>
          <w:rFonts w:ascii="Aptos" w:hAnsi="Aptos"/>
          <w:lang w:val="en-US" w:eastAsia="ja-JP"/>
        </w:rPr>
      </w:pPr>
      <w:r>
        <w:rPr>
          <w:rFonts w:ascii="Aptos" w:hAnsi="Aptos"/>
          <w:lang w:val="en-US" w:eastAsia="ja-JP"/>
        </w:rPr>
        <w:t>Support customer feedback and access requests, liaising with colleagues to resolve issues appropriately.</w:t>
      </w:r>
    </w:p>
    <w:p w14:paraId="794493B7" w14:textId="77777777" w:rsidR="00DB6E30" w:rsidRDefault="003052EB" w:rsidP="00DB6E30">
      <w:pPr>
        <w:ind w:left="720"/>
        <w:rPr>
          <w:rFonts w:ascii="Aptos" w:hAnsi="Aptos"/>
          <w:lang w:val="en-US" w:eastAsia="ja-JP"/>
        </w:rPr>
      </w:pPr>
      <w:r>
        <w:rPr>
          <w:rFonts w:ascii="Aptos" w:hAnsi="Aptos"/>
          <w:noProof/>
          <w:lang w:val="en-US" w:eastAsia="ja-JP"/>
        </w:rPr>
        <w:pict w14:anchorId="0A009752">
          <v:rect id="_x0000_i1030" style="width:415.3pt;height:.05pt" o:hralign="center" o:hrstd="t" o:hr="t" fillcolor="#a0a0a0" stroked="f"/>
        </w:pict>
      </w:r>
    </w:p>
    <w:p w14:paraId="56E3C11A" w14:textId="77777777" w:rsidR="00DB6E30" w:rsidRDefault="00DB6E30" w:rsidP="00DB6E30">
      <w:pPr>
        <w:ind w:left="720"/>
        <w:rPr>
          <w:rFonts w:ascii="Aptos" w:hAnsi="Aptos"/>
          <w:b/>
          <w:bCs/>
          <w:lang w:val="en-US" w:eastAsia="ja-JP"/>
        </w:rPr>
      </w:pPr>
      <w:r>
        <w:rPr>
          <w:rFonts w:ascii="Aptos" w:hAnsi="Aptos"/>
          <w:b/>
          <w:bCs/>
          <w:lang w:val="en-US" w:eastAsia="ja-JP"/>
        </w:rPr>
        <w:t>Cross-Organisational Working</w:t>
      </w:r>
    </w:p>
    <w:p w14:paraId="7A73DDEE" w14:textId="77777777" w:rsidR="00DB6E30" w:rsidRDefault="00DB6E30" w:rsidP="00DB6E30">
      <w:pPr>
        <w:numPr>
          <w:ilvl w:val="0"/>
          <w:numId w:val="34"/>
        </w:numPr>
        <w:rPr>
          <w:rFonts w:ascii="Aptos" w:hAnsi="Aptos"/>
          <w:lang w:val="en-US" w:eastAsia="ja-JP"/>
        </w:rPr>
      </w:pPr>
      <w:r>
        <w:rPr>
          <w:rFonts w:ascii="Aptos" w:hAnsi="Aptos"/>
          <w:lang w:val="en-US" w:eastAsia="ja-JP"/>
        </w:rPr>
        <w:t>Act as departmental lead for Health, Safety and Wellbeing, completing risk assessments and ensuring safe systems of work.</w:t>
      </w:r>
    </w:p>
    <w:p w14:paraId="4A15EB59" w14:textId="77777777" w:rsidR="00DB6E30" w:rsidRDefault="00DB6E30" w:rsidP="00DB6E30">
      <w:pPr>
        <w:numPr>
          <w:ilvl w:val="0"/>
          <w:numId w:val="34"/>
        </w:numPr>
        <w:rPr>
          <w:rFonts w:ascii="Aptos" w:hAnsi="Aptos"/>
          <w:lang w:val="en-US" w:eastAsia="ja-JP"/>
        </w:rPr>
      </w:pPr>
      <w:r>
        <w:rPr>
          <w:rFonts w:ascii="Aptos" w:hAnsi="Aptos"/>
          <w:lang w:val="en-US" w:eastAsia="ja-JP"/>
        </w:rPr>
        <w:t>Act as key communicator and advocate for the Programming team across the organisation.</w:t>
      </w:r>
    </w:p>
    <w:p w14:paraId="45F280C9" w14:textId="77777777" w:rsidR="00DB6E30" w:rsidRDefault="00DB6E30" w:rsidP="00DB6E30">
      <w:pPr>
        <w:numPr>
          <w:ilvl w:val="0"/>
          <w:numId w:val="34"/>
        </w:numPr>
        <w:rPr>
          <w:rFonts w:ascii="Aptos" w:hAnsi="Aptos"/>
          <w:lang w:val="en-US" w:eastAsia="ja-JP"/>
        </w:rPr>
      </w:pPr>
      <w:r>
        <w:rPr>
          <w:rFonts w:ascii="Aptos" w:hAnsi="Aptos"/>
          <w:lang w:val="en-US" w:eastAsia="ja-JP"/>
        </w:rPr>
        <w:t>Attend departmental and cross</w:t>
      </w:r>
      <w:r>
        <w:rPr>
          <w:rFonts w:ascii="Aptos" w:hAnsi="Aptos"/>
          <w:lang w:val="en-US" w:eastAsia="ja-JP"/>
        </w:rPr>
        <w:noBreakHyphen/>
        <w:t>organisational working groups and contribute to continuous improvement.</w:t>
      </w:r>
    </w:p>
    <w:p w14:paraId="0343757E"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Be present on event days as required, providing support to hirers and operational teams.</w:t>
      </w:r>
    </w:p>
    <w:p w14:paraId="4DFF076A"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Act as an ambassador for Brighton Dome &amp; Brighton Festival in all professional dealings.</w:t>
      </w:r>
    </w:p>
    <w:p w14:paraId="4BCC4088"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Undertake any additional duties required by the line manager or Director of Programme.</w:t>
      </w:r>
    </w:p>
    <w:p w14:paraId="75D475C6" w14:textId="77777777" w:rsidR="00DB6E30" w:rsidRDefault="00DB6E30" w:rsidP="00DB6E30">
      <w:pPr>
        <w:numPr>
          <w:ilvl w:val="0"/>
          <w:numId w:val="34"/>
        </w:numPr>
        <w:rPr>
          <w:rFonts w:ascii="Aptos" w:hAnsi="Aptos"/>
          <w:lang w:val="en-US" w:eastAsia="ja-JP"/>
        </w:rPr>
      </w:pPr>
      <w:r>
        <w:rPr>
          <w:rFonts w:ascii="Aptos" w:hAnsi="Aptos"/>
          <w:lang w:val="en-US" w:eastAsia="ja-JP"/>
        </w:rPr>
        <w:t xml:space="preserve">You are expected to support the organisation’s commitments to inclusion and sustainability in your work with us, ensuring that you follow and encourage your team to follow our policies in these areas. All staff can join our Equality &amp; Diversity Action Group and/or our </w:t>
      </w:r>
      <w:proofErr w:type="gramStart"/>
      <w:r>
        <w:rPr>
          <w:rFonts w:ascii="Aptos" w:hAnsi="Aptos"/>
          <w:lang w:val="en-US" w:eastAsia="ja-JP"/>
        </w:rPr>
        <w:t>Green</w:t>
      </w:r>
      <w:proofErr w:type="gramEnd"/>
      <w:r>
        <w:rPr>
          <w:rFonts w:ascii="Aptos" w:hAnsi="Aptos"/>
          <w:lang w:val="en-US" w:eastAsia="ja-JP"/>
        </w:rPr>
        <w:t xml:space="preserve"> group.</w:t>
      </w:r>
    </w:p>
    <w:p w14:paraId="72B71AFF" w14:textId="77777777" w:rsidR="00DB6E30" w:rsidRDefault="00DB6E30" w:rsidP="00DB6E30">
      <w:pPr>
        <w:numPr>
          <w:ilvl w:val="0"/>
          <w:numId w:val="34"/>
        </w:numPr>
        <w:spacing w:before="100" w:beforeAutospacing="1" w:after="100" w:afterAutospacing="1"/>
        <w:rPr>
          <w:rFonts w:ascii="Aptos" w:hAnsi="Aptos"/>
          <w:lang w:val="en-US" w:eastAsia="ja-JP"/>
        </w:rPr>
      </w:pPr>
      <w:r>
        <w:rPr>
          <w:rFonts w:ascii="Aptos" w:hAnsi="Aptos"/>
          <w:lang w:val="en-US" w:eastAsia="ja-JP"/>
        </w:rPr>
        <w:t xml:space="preserve">You have a duty to ensure that you and your team </w:t>
      </w:r>
      <w:proofErr w:type="gramStart"/>
      <w:r>
        <w:rPr>
          <w:rFonts w:ascii="Aptos" w:hAnsi="Aptos"/>
          <w:lang w:val="en-US" w:eastAsia="ja-JP"/>
        </w:rPr>
        <w:t>adhere to our Health &amp; Safety policy at all times</w:t>
      </w:r>
      <w:proofErr w:type="gramEnd"/>
      <w:r>
        <w:rPr>
          <w:rFonts w:ascii="Aptos" w:hAnsi="Aptos"/>
          <w:lang w:val="en-US" w:eastAsia="ja-JP"/>
        </w:rPr>
        <w:t xml:space="preserve"> and are aware of this procedure and its contents while working for us.</w:t>
      </w:r>
    </w:p>
    <w:p w14:paraId="7593A264" w14:textId="77777777" w:rsidR="00DB6E30" w:rsidRDefault="00DB6E30" w:rsidP="00DB6E30">
      <w:pPr>
        <w:spacing w:before="100" w:beforeAutospacing="1" w:after="100" w:afterAutospacing="1" w:line="300" w:lineRule="atLeast"/>
        <w:ind w:left="720"/>
        <w:rPr>
          <w:rFonts w:ascii="Segoe UI" w:hAnsi="Segoe UI" w:cs="Segoe UI"/>
          <w:sz w:val="21"/>
          <w:szCs w:val="21"/>
        </w:rPr>
      </w:pPr>
    </w:p>
    <w:p w14:paraId="16B16C86" w14:textId="77777777" w:rsidR="003B42A8" w:rsidRDefault="003B42A8" w:rsidP="00DB6E30">
      <w:pPr>
        <w:spacing w:before="100" w:beforeAutospacing="1" w:after="100" w:afterAutospacing="1" w:line="300" w:lineRule="atLeast"/>
        <w:ind w:left="720"/>
        <w:rPr>
          <w:rFonts w:ascii="Segoe UI" w:hAnsi="Segoe UI" w:cs="Segoe UI"/>
          <w:sz w:val="21"/>
          <w:szCs w:val="21"/>
        </w:rPr>
      </w:pPr>
    </w:p>
    <w:p w14:paraId="37C06CAB" w14:textId="77777777" w:rsidR="003B42A8" w:rsidRDefault="003B42A8" w:rsidP="00DB6E30">
      <w:pPr>
        <w:spacing w:before="100" w:beforeAutospacing="1" w:after="100" w:afterAutospacing="1" w:line="300" w:lineRule="atLeast"/>
        <w:ind w:left="720"/>
        <w:rPr>
          <w:rFonts w:ascii="Segoe UI" w:hAnsi="Segoe UI" w:cs="Segoe UI"/>
          <w:sz w:val="21"/>
          <w:szCs w:val="21"/>
        </w:rPr>
      </w:pPr>
    </w:p>
    <w:p w14:paraId="3BC9DCFA" w14:textId="77777777" w:rsidR="00DB6E30" w:rsidRDefault="003052EB" w:rsidP="00DB6E30">
      <w:pPr>
        <w:spacing w:before="100" w:beforeAutospacing="1" w:after="100" w:afterAutospacing="1" w:line="300" w:lineRule="atLeast"/>
        <w:ind w:left="720"/>
        <w:rPr>
          <w:rFonts w:ascii="Aptos" w:hAnsi="Aptos"/>
          <w:lang w:val="en-US" w:eastAsia="ja-JP"/>
        </w:rPr>
      </w:pPr>
      <w:r>
        <w:rPr>
          <w:rFonts w:ascii="Aptos" w:hAnsi="Aptos"/>
          <w:noProof/>
          <w:lang w:val="en-US" w:eastAsia="ja-JP"/>
        </w:rPr>
        <w:lastRenderedPageBreak/>
        <w:pict w14:anchorId="53B9DD22">
          <v:rect id="_x0000_i1031" style="width:415.3pt;height:.05pt" o:hralign="center" o:hrstd="t" o:hr="t" fillcolor="#a0a0a0" stroked="f"/>
        </w:pict>
      </w:r>
    </w:p>
    <w:p w14:paraId="4A2F2608" w14:textId="77777777" w:rsidR="00DB6E30" w:rsidRDefault="00DB6E30" w:rsidP="00DB6E30">
      <w:pPr>
        <w:spacing w:before="100" w:beforeAutospacing="1" w:after="100" w:afterAutospacing="1" w:line="300" w:lineRule="atLeast"/>
        <w:ind w:left="720"/>
        <w:rPr>
          <w:rFonts w:ascii="Aptos" w:hAnsi="Aptos"/>
          <w:b/>
          <w:bCs/>
          <w:lang w:val="en-US" w:eastAsia="ja-JP"/>
        </w:rPr>
      </w:pPr>
      <w:r>
        <w:rPr>
          <w:rFonts w:ascii="Aptos" w:hAnsi="Aptos"/>
          <w:b/>
          <w:bCs/>
          <w:lang w:val="en-US" w:eastAsia="ja-JP"/>
        </w:rPr>
        <w:t>Person Specification</w:t>
      </w:r>
    </w:p>
    <w:p w14:paraId="0DD2D820" w14:textId="77777777" w:rsidR="00DB6E30" w:rsidRDefault="00DB6E30" w:rsidP="00DB6E30">
      <w:pPr>
        <w:spacing w:before="100" w:beforeAutospacing="1" w:after="100" w:afterAutospacing="1" w:line="300" w:lineRule="atLeast"/>
        <w:ind w:left="720"/>
        <w:rPr>
          <w:rFonts w:ascii="Aptos" w:hAnsi="Aptos"/>
          <w:b/>
          <w:bCs/>
          <w:lang w:val="en-US" w:eastAsia="ja-JP"/>
        </w:rPr>
      </w:pPr>
      <w:r>
        <w:rPr>
          <w:rFonts w:ascii="Aptos" w:hAnsi="Aptos"/>
          <w:b/>
          <w:bCs/>
          <w:lang w:val="en-US" w:eastAsia="ja-JP"/>
        </w:rPr>
        <w:t>Essential</w:t>
      </w:r>
    </w:p>
    <w:p w14:paraId="6CBA0795"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Demonstrable experience of programming live events.</w:t>
      </w:r>
    </w:p>
    <w:p w14:paraId="37C1D5AB" w14:textId="77777777" w:rsidR="003F2983" w:rsidRPr="003F2983" w:rsidRDefault="003F2983" w:rsidP="003F2983">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 xml:space="preserve">Significant experience in contemporary music presentation or community event </w:t>
      </w:r>
      <w:proofErr w:type="gramStart"/>
      <w:r>
        <w:rPr>
          <w:rFonts w:ascii="Aptos" w:hAnsi="Aptos"/>
          <w:lang w:val="en-US" w:eastAsia="ja-JP"/>
        </w:rPr>
        <w:t>producing</w:t>
      </w:r>
      <w:proofErr w:type="gramEnd"/>
      <w:r>
        <w:rPr>
          <w:rFonts w:ascii="Aptos" w:hAnsi="Aptos"/>
          <w:lang w:val="en-US" w:eastAsia="ja-JP"/>
        </w:rPr>
        <w:t>.</w:t>
      </w:r>
    </w:p>
    <w:p w14:paraId="222EC263"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Good financial acumen with ability to meet targets and contribute to business planning.</w:t>
      </w:r>
    </w:p>
    <w:p w14:paraId="76E40B74"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Strong negotiating skills and ability to build and maintain relationships.</w:t>
      </w:r>
    </w:p>
    <w:p w14:paraId="259869E3"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Excellent administration and multitasking skills, with strong prioritisation and attention to detail.</w:t>
      </w:r>
    </w:p>
    <w:p w14:paraId="6322EFF8"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Experience working within a busy, high</w:t>
      </w:r>
      <w:r>
        <w:rPr>
          <w:rFonts w:ascii="Aptos" w:hAnsi="Aptos"/>
          <w:lang w:val="en-US" w:eastAsia="ja-JP"/>
        </w:rPr>
        <w:noBreakHyphen/>
        <w:t>output events team with effective professional communication.</w:t>
      </w:r>
    </w:p>
    <w:p w14:paraId="4E5CFA60"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 xml:space="preserve">Excellent IT skills, especially Excel and </w:t>
      </w:r>
      <w:proofErr w:type="spellStart"/>
      <w:r>
        <w:rPr>
          <w:rFonts w:ascii="Aptos" w:hAnsi="Aptos"/>
          <w:lang w:val="en-US" w:eastAsia="ja-JP"/>
        </w:rPr>
        <w:t>Artifax</w:t>
      </w:r>
      <w:proofErr w:type="spellEnd"/>
      <w:r>
        <w:rPr>
          <w:rFonts w:ascii="Aptos" w:hAnsi="Aptos"/>
          <w:lang w:val="en-US" w:eastAsia="ja-JP"/>
        </w:rPr>
        <w:t xml:space="preserve"> (or similar diary/database systems).</w:t>
      </w:r>
    </w:p>
    <w:p w14:paraId="5FFE0353"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Professional, confident communicator across a wide range of stakeholders.</w:t>
      </w:r>
    </w:p>
    <w:p w14:paraId="2ED267D0"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Self</w:t>
      </w:r>
      <w:r>
        <w:rPr>
          <w:rFonts w:ascii="Aptos" w:hAnsi="Aptos"/>
          <w:lang w:val="en-US" w:eastAsia="ja-JP"/>
        </w:rPr>
        <w:noBreakHyphen/>
        <w:t>motivated, enthusiastic and flexible.</w:t>
      </w:r>
    </w:p>
    <w:p w14:paraId="58E5562D"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Commitment to EDI, Health &amp; Safety and customer care.</w:t>
      </w:r>
    </w:p>
    <w:p w14:paraId="7127DE5A"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Willingness to work evenings and weekends when required.</w:t>
      </w:r>
    </w:p>
    <w:p w14:paraId="218A1304" w14:textId="77777777" w:rsidR="00DB6E30" w:rsidRDefault="00DB6E30" w:rsidP="00DB6E30">
      <w:pPr>
        <w:spacing w:before="100" w:beforeAutospacing="1" w:after="100" w:afterAutospacing="1" w:line="300" w:lineRule="atLeast"/>
        <w:ind w:left="720"/>
        <w:rPr>
          <w:rFonts w:ascii="Aptos" w:hAnsi="Aptos"/>
          <w:b/>
          <w:bCs/>
          <w:lang w:val="en-US" w:eastAsia="ja-JP"/>
        </w:rPr>
      </w:pPr>
      <w:r>
        <w:rPr>
          <w:rFonts w:ascii="Aptos" w:hAnsi="Aptos"/>
          <w:b/>
          <w:bCs/>
          <w:lang w:val="en-US" w:eastAsia="ja-JP"/>
        </w:rPr>
        <w:t>Desirable</w:t>
      </w:r>
    </w:p>
    <w:p w14:paraId="49083EB8"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Experience liaising with community organisers to deliver events.</w:t>
      </w:r>
    </w:p>
    <w:p w14:paraId="5C5AF082"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 xml:space="preserve">Experience using </w:t>
      </w:r>
      <w:proofErr w:type="spellStart"/>
      <w:r>
        <w:rPr>
          <w:rFonts w:ascii="Aptos" w:hAnsi="Aptos"/>
          <w:lang w:val="en-US" w:eastAsia="ja-JP"/>
        </w:rPr>
        <w:t>Artifax</w:t>
      </w:r>
      <w:proofErr w:type="spellEnd"/>
      <w:r>
        <w:rPr>
          <w:rFonts w:ascii="Aptos" w:hAnsi="Aptos"/>
          <w:lang w:val="en-US" w:eastAsia="ja-JP"/>
        </w:rPr>
        <w:t>.</w:t>
      </w:r>
    </w:p>
    <w:p w14:paraId="27C99900"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Working knowledge of CMS platforms.</w:t>
      </w:r>
    </w:p>
    <w:p w14:paraId="7BFF4C72"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Understanding of production and technical processes.</w:t>
      </w:r>
    </w:p>
    <w:p w14:paraId="0C249B24"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lang w:val="en-US" w:eastAsia="ja-JP"/>
        </w:rPr>
        <w:t>Experience in a dynamic arts environment across production, administration or management.</w:t>
      </w:r>
    </w:p>
    <w:p w14:paraId="736072F1" w14:textId="77777777" w:rsidR="00DB6E30" w:rsidRDefault="003052EB" w:rsidP="00DB6E30">
      <w:pPr>
        <w:spacing w:before="100" w:beforeAutospacing="1" w:after="100" w:afterAutospacing="1" w:line="300" w:lineRule="atLeast"/>
        <w:ind w:left="720"/>
        <w:rPr>
          <w:rFonts w:ascii="Aptos" w:hAnsi="Aptos"/>
          <w:lang w:val="en-US" w:eastAsia="ja-JP"/>
        </w:rPr>
      </w:pPr>
      <w:r>
        <w:rPr>
          <w:rFonts w:ascii="Aptos" w:hAnsi="Aptos"/>
          <w:noProof/>
          <w:lang w:val="en-US" w:eastAsia="ja-JP"/>
        </w:rPr>
        <w:pict w14:anchorId="2D80C150">
          <v:rect id="_x0000_i1032" style="width:451.3pt;height:.05pt" o:hralign="center" o:hrstd="t" o:hr="t" fillcolor="#a0a0a0" stroked="f"/>
        </w:pict>
      </w:r>
    </w:p>
    <w:p w14:paraId="56267099" w14:textId="77777777" w:rsidR="00DB6E30" w:rsidRDefault="00DB6E30" w:rsidP="00DB6E30">
      <w:pPr>
        <w:spacing w:before="100" w:beforeAutospacing="1" w:after="100" w:afterAutospacing="1" w:line="300" w:lineRule="atLeast"/>
        <w:ind w:left="720"/>
        <w:rPr>
          <w:rFonts w:ascii="Aptos" w:hAnsi="Aptos"/>
          <w:b/>
          <w:bCs/>
          <w:lang w:val="en-US" w:eastAsia="ja-JP"/>
        </w:rPr>
      </w:pPr>
      <w:r>
        <w:rPr>
          <w:rFonts w:ascii="Aptos" w:hAnsi="Aptos"/>
          <w:b/>
          <w:bCs/>
          <w:lang w:val="en-US" w:eastAsia="ja-JP"/>
        </w:rPr>
        <w:t>Summary Terms &amp; Conditions</w:t>
      </w:r>
    </w:p>
    <w:p w14:paraId="1BBA90E6"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b/>
          <w:bCs/>
          <w:lang w:val="en-US" w:eastAsia="ja-JP"/>
        </w:rPr>
        <w:t>Salary:</w:t>
      </w:r>
      <w:r>
        <w:rPr>
          <w:rFonts w:ascii="Aptos" w:hAnsi="Aptos"/>
          <w:lang w:val="en-US" w:eastAsia="ja-JP"/>
        </w:rPr>
        <w:t xml:space="preserve"> £33,000 per annum</w:t>
      </w:r>
    </w:p>
    <w:p w14:paraId="5F558FEF"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b/>
          <w:bCs/>
          <w:lang w:val="en-US" w:eastAsia="ja-JP"/>
        </w:rPr>
        <w:t>Term:</w:t>
      </w:r>
      <w:r>
        <w:rPr>
          <w:rFonts w:ascii="Aptos" w:hAnsi="Aptos"/>
          <w:lang w:val="en-US" w:eastAsia="ja-JP"/>
        </w:rPr>
        <w:t xml:space="preserve"> Permanent</w:t>
      </w:r>
    </w:p>
    <w:p w14:paraId="707FAF7E"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b/>
          <w:bCs/>
          <w:lang w:val="en-US" w:eastAsia="ja-JP"/>
        </w:rPr>
        <w:t>Start Date:</w:t>
      </w:r>
      <w:r>
        <w:rPr>
          <w:rFonts w:ascii="Aptos" w:hAnsi="Aptos"/>
          <w:lang w:val="en-US" w:eastAsia="ja-JP"/>
        </w:rPr>
        <w:t xml:space="preserve"> ASAP</w:t>
      </w:r>
    </w:p>
    <w:p w14:paraId="6D7C75A6" w14:textId="77777777"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b/>
          <w:bCs/>
          <w:lang w:val="en-US" w:eastAsia="ja-JP"/>
        </w:rPr>
        <w:t>Hours:</w:t>
      </w:r>
      <w:r>
        <w:rPr>
          <w:rFonts w:ascii="Aptos" w:hAnsi="Aptos"/>
          <w:lang w:val="en-US" w:eastAsia="ja-JP"/>
        </w:rPr>
        <w:t xml:space="preserve"> 37 hours per week</w:t>
      </w:r>
    </w:p>
    <w:p w14:paraId="5ABA4B54" w14:textId="7A39DC65" w:rsidR="00DB6E30" w:rsidRDefault="00DB6E30" w:rsidP="00DB6E30">
      <w:pPr>
        <w:numPr>
          <w:ilvl w:val="0"/>
          <w:numId w:val="34"/>
        </w:numPr>
        <w:spacing w:before="100" w:beforeAutospacing="1" w:after="100" w:afterAutospacing="1" w:line="300" w:lineRule="atLeast"/>
        <w:rPr>
          <w:rFonts w:ascii="Aptos" w:hAnsi="Aptos"/>
          <w:lang w:val="en-US" w:eastAsia="ja-JP"/>
        </w:rPr>
      </w:pPr>
      <w:r>
        <w:rPr>
          <w:rFonts w:ascii="Aptos" w:hAnsi="Aptos"/>
          <w:b/>
          <w:bCs/>
          <w:lang w:val="en-US" w:eastAsia="ja-JP"/>
        </w:rPr>
        <w:t>Holiday:</w:t>
      </w:r>
      <w:r>
        <w:rPr>
          <w:rFonts w:ascii="Aptos" w:hAnsi="Aptos"/>
          <w:lang w:val="en-US" w:eastAsia="ja-JP"/>
        </w:rPr>
        <w:t xml:space="preserve"> 2</w:t>
      </w:r>
      <w:r w:rsidR="003B42A8">
        <w:rPr>
          <w:rFonts w:ascii="Aptos" w:hAnsi="Aptos"/>
          <w:lang w:val="en-US" w:eastAsia="ja-JP"/>
        </w:rPr>
        <w:t>5</w:t>
      </w:r>
      <w:r>
        <w:rPr>
          <w:rFonts w:ascii="Aptos" w:hAnsi="Aptos"/>
          <w:lang w:val="en-US" w:eastAsia="ja-JP"/>
        </w:rPr>
        <w:t xml:space="preserve"> days + 8 Bank/Public Holidays</w:t>
      </w:r>
      <w:r w:rsidR="003B42A8">
        <w:rPr>
          <w:rFonts w:ascii="Aptos" w:hAnsi="Aptos"/>
          <w:lang w:val="en-US" w:eastAsia="ja-JP"/>
        </w:rPr>
        <w:t xml:space="preserve"> plus 1 day’s birthday leave</w:t>
      </w:r>
      <w:r>
        <w:rPr>
          <w:rFonts w:ascii="Aptos" w:hAnsi="Aptos"/>
          <w:lang w:val="en-US" w:eastAsia="ja-JP"/>
        </w:rPr>
        <w:t xml:space="preserve"> </w:t>
      </w:r>
    </w:p>
    <w:p w14:paraId="37E8B041" w14:textId="77777777" w:rsidR="00DB6E30" w:rsidRDefault="00DB6E30" w:rsidP="008A343D">
      <w:pPr>
        <w:numPr>
          <w:ilvl w:val="0"/>
          <w:numId w:val="34"/>
        </w:numPr>
        <w:spacing w:before="100" w:beforeAutospacing="1" w:after="100" w:afterAutospacing="1" w:line="300" w:lineRule="atLeast"/>
        <w:rPr>
          <w:rFonts w:ascii="Aptos" w:hAnsi="Aptos"/>
          <w:lang w:val="en-US" w:eastAsia="ja-JP"/>
        </w:rPr>
      </w:pPr>
      <w:r w:rsidRPr="003B42A8">
        <w:rPr>
          <w:rFonts w:ascii="Aptos" w:hAnsi="Aptos"/>
          <w:b/>
          <w:bCs/>
          <w:lang w:val="en-US" w:eastAsia="ja-JP"/>
        </w:rPr>
        <w:lastRenderedPageBreak/>
        <w:t>Pension:</w:t>
      </w:r>
      <w:r w:rsidRPr="003B42A8">
        <w:rPr>
          <w:rFonts w:ascii="Aptos" w:hAnsi="Aptos"/>
          <w:lang w:val="en-US" w:eastAsia="ja-JP"/>
        </w:rPr>
        <w:t xml:space="preserve"> Aviva Pension Scheme</w:t>
      </w:r>
    </w:p>
    <w:p w14:paraId="7CCAD9F8" w14:textId="77777777" w:rsidR="003B42A8" w:rsidRDefault="003B42A8" w:rsidP="003B42A8">
      <w:pPr>
        <w:spacing w:before="100" w:beforeAutospacing="1" w:after="100" w:afterAutospacing="1" w:line="300" w:lineRule="atLeast"/>
        <w:rPr>
          <w:rFonts w:ascii="Aptos" w:hAnsi="Aptos"/>
          <w:lang w:val="en-US" w:eastAsia="ja-JP"/>
        </w:rPr>
      </w:pPr>
    </w:p>
    <w:p w14:paraId="1129ADD4" w14:textId="69ADB0A3" w:rsidR="003B42A8" w:rsidRDefault="003B42A8" w:rsidP="003B42A8">
      <w:pPr>
        <w:spacing w:before="100" w:beforeAutospacing="1" w:after="100" w:afterAutospacing="1" w:line="300" w:lineRule="atLeast"/>
        <w:rPr>
          <w:rFonts w:ascii="Aptos" w:hAnsi="Aptos"/>
          <w:lang w:val="en-US" w:eastAsia="ja-JP"/>
        </w:rPr>
      </w:pPr>
      <w:r>
        <w:rPr>
          <w:rFonts w:ascii="Aptos" w:hAnsi="Aptos"/>
          <w:lang w:val="en-US" w:eastAsia="ja-JP"/>
        </w:rPr>
        <w:t>Updated May 26</w:t>
      </w:r>
    </w:p>
    <w:sectPr w:rsidR="003B42A8" w:rsidSect="00BC3E00">
      <w:footerReference w:type="default" r:id="rId12"/>
      <w:pgSz w:w="11909" w:h="16834"/>
      <w:pgMar w:top="1276" w:right="1136" w:bottom="426" w:left="709"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BB8A6" w14:textId="77777777" w:rsidR="00562077" w:rsidRDefault="00562077">
      <w:r>
        <w:separator/>
      </w:r>
    </w:p>
  </w:endnote>
  <w:endnote w:type="continuationSeparator" w:id="0">
    <w:p w14:paraId="5FC22AEF" w14:textId="77777777" w:rsidR="00562077" w:rsidRDefault="00562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4ED5" w14:textId="77777777" w:rsidR="00AC5693" w:rsidRDefault="00AC5693">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5369">
      <w:rPr>
        <w:rStyle w:val="PageNumber"/>
        <w:noProof/>
      </w:rPr>
      <w:t>1</w:t>
    </w:r>
    <w:r>
      <w:rPr>
        <w:rStyle w:val="PageNumber"/>
      </w:rPr>
      <w:fldChar w:fldCharType="end"/>
    </w:r>
  </w:p>
  <w:p w14:paraId="67982E06" w14:textId="77777777" w:rsidR="00AC5693" w:rsidRDefault="00AC5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B91ED" w14:textId="77777777" w:rsidR="00562077" w:rsidRDefault="00562077">
      <w:r>
        <w:separator/>
      </w:r>
    </w:p>
  </w:footnote>
  <w:footnote w:type="continuationSeparator" w:id="0">
    <w:p w14:paraId="1B88CE3E" w14:textId="77777777" w:rsidR="00562077" w:rsidRDefault="00562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1362A6"/>
    <w:multiLevelType w:val="hybridMultilevel"/>
    <w:tmpl w:val="7E2E18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553752"/>
    <w:multiLevelType w:val="hybridMultilevel"/>
    <w:tmpl w:val="FCD894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170525"/>
    <w:multiLevelType w:val="hybridMultilevel"/>
    <w:tmpl w:val="0B9A86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8A661C"/>
    <w:multiLevelType w:val="multilevel"/>
    <w:tmpl w:val="3F7A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A7595"/>
    <w:multiLevelType w:val="hybridMultilevel"/>
    <w:tmpl w:val="B0F6627C"/>
    <w:lvl w:ilvl="0" w:tplc="08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0E6FE1"/>
    <w:multiLevelType w:val="hybridMultilevel"/>
    <w:tmpl w:val="B0728D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AE09A7"/>
    <w:multiLevelType w:val="singleLevel"/>
    <w:tmpl w:val="0798D154"/>
    <w:lvl w:ilvl="0">
      <w:start w:val="1"/>
      <w:numFmt w:val="bullet"/>
      <w:lvlText w:val=""/>
      <w:lvlJc w:val="left"/>
      <w:pPr>
        <w:tabs>
          <w:tab w:val="num" w:pos="360"/>
        </w:tabs>
        <w:ind w:left="360" w:hanging="360"/>
      </w:pPr>
      <w:rPr>
        <w:rFonts w:ascii="Symbol" w:hAnsi="Symbol" w:hint="default"/>
        <w:b w:val="0"/>
        <w:i w:val="0"/>
      </w:rPr>
    </w:lvl>
  </w:abstractNum>
  <w:abstractNum w:abstractNumId="8" w15:restartNumberingAfterBreak="0">
    <w:nsid w:val="17537E08"/>
    <w:multiLevelType w:val="hybridMultilevel"/>
    <w:tmpl w:val="8304BF4E"/>
    <w:lvl w:ilvl="0" w:tplc="78BADA26">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819330E"/>
    <w:multiLevelType w:val="hybridMultilevel"/>
    <w:tmpl w:val="DB2E3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74945"/>
    <w:multiLevelType w:val="multilevel"/>
    <w:tmpl w:val="4D7AADF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F8158D9"/>
    <w:multiLevelType w:val="hybridMultilevel"/>
    <w:tmpl w:val="730883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46F2D"/>
    <w:multiLevelType w:val="multilevel"/>
    <w:tmpl w:val="C9E279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1B1E44"/>
    <w:multiLevelType w:val="multilevel"/>
    <w:tmpl w:val="8B3E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B7273"/>
    <w:multiLevelType w:val="multilevel"/>
    <w:tmpl w:val="F3021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7485F"/>
    <w:multiLevelType w:val="hybridMultilevel"/>
    <w:tmpl w:val="5EAE91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7C7588"/>
    <w:multiLevelType w:val="multilevel"/>
    <w:tmpl w:val="3C68EED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78B20F3"/>
    <w:multiLevelType w:val="singleLevel"/>
    <w:tmpl w:val="0409000F"/>
    <w:lvl w:ilvl="0">
      <w:start w:val="1"/>
      <w:numFmt w:val="decimal"/>
      <w:lvlText w:val="%1."/>
      <w:lvlJc w:val="left"/>
      <w:pPr>
        <w:tabs>
          <w:tab w:val="num" w:pos="360"/>
        </w:tabs>
        <w:ind w:left="360" w:hanging="360"/>
      </w:pPr>
    </w:lvl>
  </w:abstractNum>
  <w:abstractNum w:abstractNumId="18" w15:restartNumberingAfterBreak="0">
    <w:nsid w:val="381D62C9"/>
    <w:multiLevelType w:val="multilevel"/>
    <w:tmpl w:val="E8CA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B521FA"/>
    <w:multiLevelType w:val="hybridMultilevel"/>
    <w:tmpl w:val="D722C400"/>
    <w:lvl w:ilvl="0" w:tplc="0409000F">
      <w:start w:val="1"/>
      <w:numFmt w:val="decimal"/>
      <w:lvlText w:val="%1."/>
      <w:lvlJc w:val="left"/>
      <w:pPr>
        <w:tabs>
          <w:tab w:val="num" w:pos="1440"/>
        </w:tabs>
        <w:ind w:left="1440" w:hanging="360"/>
      </w:pPr>
    </w:lvl>
    <w:lvl w:ilvl="1" w:tplc="77E0730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A476E49"/>
    <w:multiLevelType w:val="hybridMultilevel"/>
    <w:tmpl w:val="88301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36725B"/>
    <w:multiLevelType w:val="hybridMultilevel"/>
    <w:tmpl w:val="F5D8EF62"/>
    <w:lvl w:ilvl="0" w:tplc="5F06BE74">
      <w:start w:val="1"/>
      <w:numFmt w:val="decimal"/>
      <w:lvlText w:val="%1."/>
      <w:lvlJc w:val="left"/>
      <w:pPr>
        <w:tabs>
          <w:tab w:val="num" w:pos="720"/>
        </w:tabs>
        <w:ind w:left="720" w:hanging="360"/>
      </w:pPr>
      <w:rPr>
        <w:rFonts w:hint="default"/>
        <w:b/>
        <w:sz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72A5977"/>
    <w:multiLevelType w:val="multilevel"/>
    <w:tmpl w:val="CDAE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3A4887"/>
    <w:multiLevelType w:val="hybridMultilevel"/>
    <w:tmpl w:val="4F3889C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87D0E41"/>
    <w:multiLevelType w:val="hybridMultilevel"/>
    <w:tmpl w:val="E69A3BC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D01966"/>
    <w:multiLevelType w:val="multilevel"/>
    <w:tmpl w:val="2518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7F59BD"/>
    <w:multiLevelType w:val="multilevel"/>
    <w:tmpl w:val="FE36F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5A32F5"/>
    <w:multiLevelType w:val="multilevel"/>
    <w:tmpl w:val="1E7A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A52DE4"/>
    <w:multiLevelType w:val="hybridMultilevel"/>
    <w:tmpl w:val="8C58AB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E1661F"/>
    <w:multiLevelType w:val="multilevel"/>
    <w:tmpl w:val="B0F6627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6DB19C6"/>
    <w:multiLevelType w:val="hybridMultilevel"/>
    <w:tmpl w:val="10D2AE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F795194"/>
    <w:multiLevelType w:val="hybridMultilevel"/>
    <w:tmpl w:val="DBFAC4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2A3070"/>
    <w:multiLevelType w:val="singleLevel"/>
    <w:tmpl w:val="0809000F"/>
    <w:lvl w:ilvl="0">
      <w:start w:val="1"/>
      <w:numFmt w:val="decimal"/>
      <w:lvlText w:val="%1."/>
      <w:lvlJc w:val="left"/>
      <w:pPr>
        <w:tabs>
          <w:tab w:val="num" w:pos="360"/>
        </w:tabs>
        <w:ind w:left="360" w:hanging="360"/>
      </w:pPr>
      <w:rPr>
        <w:rFonts w:hint="default"/>
      </w:rPr>
    </w:lvl>
  </w:abstractNum>
  <w:abstractNum w:abstractNumId="33" w15:restartNumberingAfterBreak="0">
    <w:nsid w:val="76875E94"/>
    <w:multiLevelType w:val="singleLevel"/>
    <w:tmpl w:val="0798D154"/>
    <w:lvl w:ilvl="0">
      <w:start w:val="1"/>
      <w:numFmt w:val="bullet"/>
      <w:lvlText w:val=""/>
      <w:lvlJc w:val="left"/>
      <w:pPr>
        <w:tabs>
          <w:tab w:val="num" w:pos="360"/>
        </w:tabs>
        <w:ind w:left="360" w:hanging="360"/>
      </w:pPr>
      <w:rPr>
        <w:rFonts w:ascii="Symbol" w:hAnsi="Symbol" w:hint="default"/>
        <w:b w:val="0"/>
        <w:i w:val="0"/>
      </w:rPr>
    </w:lvl>
  </w:abstractNum>
  <w:abstractNum w:abstractNumId="34" w15:restartNumberingAfterBreak="0">
    <w:nsid w:val="785B01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98B183C"/>
    <w:multiLevelType w:val="hybridMultilevel"/>
    <w:tmpl w:val="ECC8320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7AA0313B"/>
    <w:multiLevelType w:val="multilevel"/>
    <w:tmpl w:val="A48AB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86979">
    <w:abstractNumId w:val="32"/>
  </w:num>
  <w:num w:numId="2" w16cid:durableId="7147622">
    <w:abstractNumId w:val="33"/>
  </w:num>
  <w:num w:numId="3" w16cid:durableId="1384864328">
    <w:abstractNumId w:val="7"/>
  </w:num>
  <w:num w:numId="4" w16cid:durableId="1260987699">
    <w:abstractNumId w:val="30"/>
  </w:num>
  <w:num w:numId="5" w16cid:durableId="1155419725">
    <w:abstractNumId w:val="0"/>
    <w:lvlOverride w:ilvl="0">
      <w:lvl w:ilvl="0">
        <w:numFmt w:val="bullet"/>
        <w:lvlText w:val=""/>
        <w:legacy w:legacy="1" w:legacySpace="0" w:legacyIndent="283"/>
        <w:lvlJc w:val="left"/>
        <w:pPr>
          <w:ind w:left="283" w:hanging="283"/>
        </w:pPr>
        <w:rPr>
          <w:rFonts w:ascii="Symbol" w:hAnsi="Symbol" w:hint="default"/>
        </w:rPr>
      </w:lvl>
    </w:lvlOverride>
  </w:num>
  <w:num w:numId="6" w16cid:durableId="741223541">
    <w:abstractNumId w:val="0"/>
    <w:lvlOverride w:ilvl="0">
      <w:lvl w:ilvl="0">
        <w:numFmt w:val="bullet"/>
        <w:lvlText w:val=""/>
        <w:legacy w:legacy="1" w:legacySpace="0" w:legacyIndent="360"/>
        <w:lvlJc w:val="left"/>
        <w:rPr>
          <w:rFonts w:ascii="Symbol" w:hAnsi="Symbol" w:hint="default"/>
        </w:rPr>
      </w:lvl>
    </w:lvlOverride>
  </w:num>
  <w:num w:numId="7" w16cid:durableId="768739252">
    <w:abstractNumId w:val="3"/>
  </w:num>
  <w:num w:numId="8" w16cid:durableId="959872747">
    <w:abstractNumId w:val="17"/>
  </w:num>
  <w:num w:numId="9" w16cid:durableId="1407609845">
    <w:abstractNumId w:val="12"/>
  </w:num>
  <w:num w:numId="10" w16cid:durableId="1767917889">
    <w:abstractNumId w:val="10"/>
  </w:num>
  <w:num w:numId="11" w16cid:durableId="140509630">
    <w:abstractNumId w:val="34"/>
  </w:num>
  <w:num w:numId="12" w16cid:durableId="41484612">
    <w:abstractNumId w:val="31"/>
  </w:num>
  <w:num w:numId="13" w16cid:durableId="968969817">
    <w:abstractNumId w:val="6"/>
  </w:num>
  <w:num w:numId="14" w16cid:durableId="2055687919">
    <w:abstractNumId w:val="15"/>
  </w:num>
  <w:num w:numId="15" w16cid:durableId="1609505918">
    <w:abstractNumId w:val="2"/>
  </w:num>
  <w:num w:numId="16" w16cid:durableId="1345477329">
    <w:abstractNumId w:val="16"/>
  </w:num>
  <w:num w:numId="17" w16cid:durableId="1050226754">
    <w:abstractNumId w:val="8"/>
  </w:num>
  <w:num w:numId="18" w16cid:durableId="145124273">
    <w:abstractNumId w:val="5"/>
  </w:num>
  <w:num w:numId="19" w16cid:durableId="1089890956">
    <w:abstractNumId w:val="21"/>
  </w:num>
  <w:num w:numId="20" w16cid:durableId="1298993224">
    <w:abstractNumId w:val="35"/>
  </w:num>
  <w:num w:numId="21" w16cid:durableId="1448547250">
    <w:abstractNumId w:val="23"/>
  </w:num>
  <w:num w:numId="22" w16cid:durableId="1034230917">
    <w:abstractNumId w:val="29"/>
  </w:num>
  <w:num w:numId="23" w16cid:durableId="1609846048">
    <w:abstractNumId w:val="19"/>
  </w:num>
  <w:num w:numId="24" w16cid:durableId="2131316684">
    <w:abstractNumId w:val="24"/>
  </w:num>
  <w:num w:numId="25" w16cid:durableId="49160305">
    <w:abstractNumId w:val="11"/>
  </w:num>
  <w:num w:numId="26" w16cid:durableId="1219173283">
    <w:abstractNumId w:val="1"/>
  </w:num>
  <w:num w:numId="27" w16cid:durableId="1945964882">
    <w:abstractNumId w:val="28"/>
  </w:num>
  <w:num w:numId="28" w16cid:durableId="700672351">
    <w:abstractNumId w:val="9"/>
  </w:num>
  <w:num w:numId="29" w16cid:durableId="866672543">
    <w:abstractNumId w:val="20"/>
  </w:num>
  <w:num w:numId="30" w16cid:durableId="521825575">
    <w:abstractNumId w:val="25"/>
  </w:num>
  <w:num w:numId="31" w16cid:durableId="880018492">
    <w:abstractNumId w:val="36"/>
  </w:num>
  <w:num w:numId="32" w16cid:durableId="559707655">
    <w:abstractNumId w:val="26"/>
  </w:num>
  <w:num w:numId="33" w16cid:durableId="1291857764">
    <w:abstractNumId w:val="22"/>
  </w:num>
  <w:num w:numId="34" w16cid:durableId="1556546482">
    <w:abstractNumId w:val="4"/>
  </w:num>
  <w:num w:numId="35" w16cid:durableId="1937053731">
    <w:abstractNumId w:val="18"/>
  </w:num>
  <w:num w:numId="36" w16cid:durableId="878472104">
    <w:abstractNumId w:val="27"/>
  </w:num>
  <w:num w:numId="37" w16cid:durableId="1695154633">
    <w:abstractNumId w:val="13"/>
  </w:num>
  <w:num w:numId="38" w16cid:durableId="9773451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D51"/>
    <w:rsid w:val="00002316"/>
    <w:rsid w:val="00010D8F"/>
    <w:rsid w:val="00041605"/>
    <w:rsid w:val="00041BAC"/>
    <w:rsid w:val="000432EA"/>
    <w:rsid w:val="00052331"/>
    <w:rsid w:val="00062F40"/>
    <w:rsid w:val="000641C8"/>
    <w:rsid w:val="0008082B"/>
    <w:rsid w:val="00083638"/>
    <w:rsid w:val="000853CD"/>
    <w:rsid w:val="000919D8"/>
    <w:rsid w:val="000A0DCE"/>
    <w:rsid w:val="000A0ECC"/>
    <w:rsid w:val="000C1EAA"/>
    <w:rsid w:val="000C3B20"/>
    <w:rsid w:val="000C43BE"/>
    <w:rsid w:val="000C73CB"/>
    <w:rsid w:val="000D3EB2"/>
    <w:rsid w:val="000E201A"/>
    <w:rsid w:val="000E2027"/>
    <w:rsid w:val="00104272"/>
    <w:rsid w:val="001127F8"/>
    <w:rsid w:val="001158F9"/>
    <w:rsid w:val="0011671F"/>
    <w:rsid w:val="00123A8B"/>
    <w:rsid w:val="00130195"/>
    <w:rsid w:val="001534C3"/>
    <w:rsid w:val="0015507D"/>
    <w:rsid w:val="00160609"/>
    <w:rsid w:val="00191AE5"/>
    <w:rsid w:val="00197F1F"/>
    <w:rsid w:val="001E5083"/>
    <w:rsid w:val="001E6573"/>
    <w:rsid w:val="002057FA"/>
    <w:rsid w:val="00225B58"/>
    <w:rsid w:val="00264907"/>
    <w:rsid w:val="00267BAC"/>
    <w:rsid w:val="002B1FC6"/>
    <w:rsid w:val="002B2147"/>
    <w:rsid w:val="002B56DB"/>
    <w:rsid w:val="00303B13"/>
    <w:rsid w:val="003052EB"/>
    <w:rsid w:val="003116F3"/>
    <w:rsid w:val="00311B1C"/>
    <w:rsid w:val="00321F0D"/>
    <w:rsid w:val="003306D3"/>
    <w:rsid w:val="00335998"/>
    <w:rsid w:val="00351F71"/>
    <w:rsid w:val="00357782"/>
    <w:rsid w:val="003726B5"/>
    <w:rsid w:val="00376CF7"/>
    <w:rsid w:val="003832DC"/>
    <w:rsid w:val="003A302B"/>
    <w:rsid w:val="003A5479"/>
    <w:rsid w:val="003B42A8"/>
    <w:rsid w:val="003D1FE5"/>
    <w:rsid w:val="003F2983"/>
    <w:rsid w:val="003F65D9"/>
    <w:rsid w:val="003F7BFC"/>
    <w:rsid w:val="00446EB3"/>
    <w:rsid w:val="00452A3E"/>
    <w:rsid w:val="00466966"/>
    <w:rsid w:val="004809CC"/>
    <w:rsid w:val="00480E11"/>
    <w:rsid w:val="004901E6"/>
    <w:rsid w:val="004A6760"/>
    <w:rsid w:val="004B270B"/>
    <w:rsid w:val="004C27EE"/>
    <w:rsid w:val="004C7E5A"/>
    <w:rsid w:val="004D7731"/>
    <w:rsid w:val="0050539B"/>
    <w:rsid w:val="00531AF6"/>
    <w:rsid w:val="0055793A"/>
    <w:rsid w:val="00562077"/>
    <w:rsid w:val="0056291D"/>
    <w:rsid w:val="00575401"/>
    <w:rsid w:val="00584B14"/>
    <w:rsid w:val="005870CD"/>
    <w:rsid w:val="005B28BC"/>
    <w:rsid w:val="005C5133"/>
    <w:rsid w:val="005D0B42"/>
    <w:rsid w:val="005D0BC0"/>
    <w:rsid w:val="00640A8C"/>
    <w:rsid w:val="00652B3F"/>
    <w:rsid w:val="00655A3A"/>
    <w:rsid w:val="00665598"/>
    <w:rsid w:val="00671BFA"/>
    <w:rsid w:val="00687B41"/>
    <w:rsid w:val="006B0C4F"/>
    <w:rsid w:val="006B1DD2"/>
    <w:rsid w:val="006C78AE"/>
    <w:rsid w:val="006D05D9"/>
    <w:rsid w:val="006D74F9"/>
    <w:rsid w:val="00711441"/>
    <w:rsid w:val="0072788A"/>
    <w:rsid w:val="00732D33"/>
    <w:rsid w:val="0073300D"/>
    <w:rsid w:val="007608A8"/>
    <w:rsid w:val="007702D2"/>
    <w:rsid w:val="0077217E"/>
    <w:rsid w:val="0079146B"/>
    <w:rsid w:val="007A26AD"/>
    <w:rsid w:val="007A38C9"/>
    <w:rsid w:val="007B42B3"/>
    <w:rsid w:val="007C2370"/>
    <w:rsid w:val="007C3F4A"/>
    <w:rsid w:val="007C5F34"/>
    <w:rsid w:val="007F3297"/>
    <w:rsid w:val="00806142"/>
    <w:rsid w:val="00811BBB"/>
    <w:rsid w:val="00824BD6"/>
    <w:rsid w:val="0084423B"/>
    <w:rsid w:val="008677A3"/>
    <w:rsid w:val="008959CF"/>
    <w:rsid w:val="0089693B"/>
    <w:rsid w:val="008974D1"/>
    <w:rsid w:val="008D0688"/>
    <w:rsid w:val="008E3E4B"/>
    <w:rsid w:val="00904178"/>
    <w:rsid w:val="00956564"/>
    <w:rsid w:val="009732C0"/>
    <w:rsid w:val="009A1F70"/>
    <w:rsid w:val="009C67E7"/>
    <w:rsid w:val="009F1CB9"/>
    <w:rsid w:val="00A0087C"/>
    <w:rsid w:val="00A257BF"/>
    <w:rsid w:val="00A32E4D"/>
    <w:rsid w:val="00A3792D"/>
    <w:rsid w:val="00A467AA"/>
    <w:rsid w:val="00A61475"/>
    <w:rsid w:val="00A62478"/>
    <w:rsid w:val="00A71597"/>
    <w:rsid w:val="00A85FB8"/>
    <w:rsid w:val="00AC483C"/>
    <w:rsid w:val="00AC5693"/>
    <w:rsid w:val="00AE10D7"/>
    <w:rsid w:val="00AF577E"/>
    <w:rsid w:val="00B2059E"/>
    <w:rsid w:val="00B22F2A"/>
    <w:rsid w:val="00B32E0F"/>
    <w:rsid w:val="00B344CC"/>
    <w:rsid w:val="00B35029"/>
    <w:rsid w:val="00B5197F"/>
    <w:rsid w:val="00B84C65"/>
    <w:rsid w:val="00BB1293"/>
    <w:rsid w:val="00BC36D2"/>
    <w:rsid w:val="00BC3E00"/>
    <w:rsid w:val="00BC65A4"/>
    <w:rsid w:val="00BD4CF8"/>
    <w:rsid w:val="00BE107E"/>
    <w:rsid w:val="00BE72FD"/>
    <w:rsid w:val="00C01C65"/>
    <w:rsid w:val="00C13317"/>
    <w:rsid w:val="00C275BE"/>
    <w:rsid w:val="00C467B3"/>
    <w:rsid w:val="00C50B84"/>
    <w:rsid w:val="00C619F9"/>
    <w:rsid w:val="00C61BC9"/>
    <w:rsid w:val="00C732B8"/>
    <w:rsid w:val="00C91EB9"/>
    <w:rsid w:val="00CA6DA8"/>
    <w:rsid w:val="00CC51CE"/>
    <w:rsid w:val="00CD5A5E"/>
    <w:rsid w:val="00CD6E5F"/>
    <w:rsid w:val="00D1125E"/>
    <w:rsid w:val="00D14B0C"/>
    <w:rsid w:val="00D175A9"/>
    <w:rsid w:val="00D26383"/>
    <w:rsid w:val="00D37C8D"/>
    <w:rsid w:val="00D41C58"/>
    <w:rsid w:val="00D55369"/>
    <w:rsid w:val="00D60C62"/>
    <w:rsid w:val="00D63F8D"/>
    <w:rsid w:val="00DB6E30"/>
    <w:rsid w:val="00DC4383"/>
    <w:rsid w:val="00DE00FA"/>
    <w:rsid w:val="00DE6D5A"/>
    <w:rsid w:val="00E21177"/>
    <w:rsid w:val="00E24A84"/>
    <w:rsid w:val="00E51EBC"/>
    <w:rsid w:val="00E80A3E"/>
    <w:rsid w:val="00EA60A0"/>
    <w:rsid w:val="00EB7027"/>
    <w:rsid w:val="00ED2E4B"/>
    <w:rsid w:val="00ED6A53"/>
    <w:rsid w:val="00F223D1"/>
    <w:rsid w:val="00F25F94"/>
    <w:rsid w:val="00F519AF"/>
    <w:rsid w:val="00F528D6"/>
    <w:rsid w:val="00FD577A"/>
    <w:rsid w:val="00FF4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9391C"/>
  <w15:chartTrackingRefBased/>
  <w15:docId w15:val="{4CE3A4CC-DDC1-485D-9B2F-1E69670CD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jc w:val="both"/>
      <w:outlineLvl w:val="0"/>
    </w:pPr>
    <w:rPr>
      <w:b/>
      <w:lang w:val="en-AU"/>
    </w:rPr>
  </w:style>
  <w:style w:type="paragraph" w:styleId="Heading2">
    <w:name w:val="heading 2"/>
    <w:basedOn w:val="Normal"/>
    <w:next w:val="Normal"/>
    <w:qFormat/>
    <w:pPr>
      <w:keepNext/>
      <w:outlineLvl w:val="1"/>
    </w:pPr>
    <w:rPr>
      <w:b/>
      <w:lang w:val="en-AU"/>
    </w:rPr>
  </w:style>
  <w:style w:type="paragraph" w:styleId="Heading3">
    <w:name w:val="heading 3"/>
    <w:basedOn w:val="Normal"/>
    <w:next w:val="Normal"/>
    <w:qFormat/>
    <w:pPr>
      <w:keepNext/>
      <w:jc w:val="center"/>
      <w:outlineLvl w:val="2"/>
    </w:pPr>
    <w:rPr>
      <w:b/>
      <w:sz w:val="28"/>
      <w:u w:val="single"/>
      <w:lang w:val="en-AU"/>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jc w:val="right"/>
      <w:outlineLvl w:val="4"/>
    </w:pPr>
    <w:rPr>
      <w:b/>
      <w:u w:val="single"/>
      <w:lang w:val="en-AU"/>
    </w:rPr>
  </w:style>
  <w:style w:type="paragraph" w:styleId="Heading6">
    <w:name w:val="heading 6"/>
    <w:basedOn w:val="Normal"/>
    <w:next w:val="Normal"/>
    <w:qFormat/>
    <w:pPr>
      <w:keepNext/>
      <w:jc w:val="center"/>
      <w:outlineLvl w:val="5"/>
    </w:pPr>
    <w:rPr>
      <w:rFonts w:ascii="Times New Roman" w:hAnsi="Times New Roman"/>
      <w:b/>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rPr>
      <w:rFonts w:ascii="Times New Roman" w:hAnsi="Times New Roman"/>
      <w:sz w:val="20"/>
      <w:lang w:val="en-AU"/>
    </w:rPr>
  </w:style>
  <w:style w:type="character" w:styleId="PageNumber">
    <w:name w:val="page number"/>
    <w:basedOn w:val="DefaultParagraphFont"/>
  </w:style>
  <w:style w:type="paragraph" w:styleId="BodyText">
    <w:name w:val="Body Text"/>
    <w:basedOn w:val="Normal"/>
    <w:pPr>
      <w:jc w:val="center"/>
    </w:pPr>
    <w:rPr>
      <w:rFonts w:ascii="Times New Roman" w:hAnsi="Times New Roman"/>
      <w:sz w:val="20"/>
    </w:rPr>
  </w:style>
  <w:style w:type="paragraph" w:styleId="Title">
    <w:name w:val="Title"/>
    <w:basedOn w:val="Normal"/>
    <w:qFormat/>
    <w:pPr>
      <w:jc w:val="center"/>
    </w:pPr>
    <w:rPr>
      <w:b/>
      <w:sz w:val="32"/>
      <w:lang w:val="en-AU"/>
    </w:rPr>
  </w:style>
  <w:style w:type="paragraph" w:styleId="BodyText2">
    <w:name w:val="Body Text 2"/>
    <w:basedOn w:val="Normal"/>
    <w:pPr>
      <w:jc w:val="both"/>
    </w:pPr>
    <w:rPr>
      <w:lang w:val="en-AU"/>
    </w:rPr>
  </w:style>
  <w:style w:type="paragraph" w:styleId="BodyText3">
    <w:name w:val="Body Text 3"/>
    <w:basedOn w:val="Normal"/>
    <w:rPr>
      <w:rFonts w:ascii="Times New Roman" w:hAnsi="Times New Roman"/>
      <w:sz w:val="12"/>
    </w:rPr>
  </w:style>
  <w:style w:type="paragraph" w:styleId="BalloonText">
    <w:name w:val="Balloon Text"/>
    <w:basedOn w:val="Normal"/>
    <w:semiHidden/>
    <w:rsid w:val="00927D51"/>
    <w:rPr>
      <w:rFonts w:ascii="Tahoma" w:hAnsi="Tahoma" w:cs="Tahoma"/>
      <w:sz w:val="16"/>
      <w:szCs w:val="16"/>
    </w:rPr>
  </w:style>
  <w:style w:type="paragraph" w:styleId="DocumentMap">
    <w:name w:val="Document Map"/>
    <w:basedOn w:val="Normal"/>
    <w:semiHidden/>
    <w:rsid w:val="003A302B"/>
    <w:pPr>
      <w:shd w:val="clear" w:color="auto" w:fill="000080"/>
    </w:pPr>
    <w:rPr>
      <w:rFonts w:ascii="Tahoma" w:hAnsi="Tahoma" w:cs="Tahoma"/>
      <w:sz w:val="20"/>
      <w:szCs w:val="20"/>
    </w:rPr>
  </w:style>
  <w:style w:type="table" w:styleId="TableGrid">
    <w:name w:val="Table Grid"/>
    <w:basedOn w:val="TableNormal"/>
    <w:rsid w:val="00824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26AD"/>
    <w:pPr>
      <w:ind w:left="720"/>
    </w:pPr>
  </w:style>
  <w:style w:type="paragraph" w:styleId="Revision">
    <w:name w:val="Revision"/>
    <w:hidden/>
    <w:uiPriority w:val="99"/>
    <w:semiHidden/>
    <w:rsid w:val="00EA60A0"/>
    <w:rPr>
      <w:rFonts w:ascii="Arial" w:hAnsi="Arial"/>
      <w:sz w:val="24"/>
      <w:szCs w:val="24"/>
      <w:lang w:eastAsia="en-US"/>
    </w:rPr>
  </w:style>
  <w:style w:type="character" w:styleId="Strong">
    <w:name w:val="Strong"/>
    <w:uiPriority w:val="22"/>
    <w:qFormat/>
    <w:rsid w:val="00DB6E30"/>
    <w:rPr>
      <w:b/>
      <w:bCs/>
    </w:rPr>
  </w:style>
  <w:style w:type="paragraph" w:styleId="NormalWeb">
    <w:name w:val="Normal (Web)"/>
    <w:basedOn w:val="Normal"/>
    <w:uiPriority w:val="99"/>
    <w:unhideWhenUsed/>
    <w:rsid w:val="00DB6E30"/>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436453">
      <w:bodyDiv w:val="1"/>
      <w:marLeft w:val="0"/>
      <w:marRight w:val="0"/>
      <w:marTop w:val="0"/>
      <w:marBottom w:val="0"/>
      <w:divBdr>
        <w:top w:val="none" w:sz="0" w:space="0" w:color="auto"/>
        <w:left w:val="none" w:sz="0" w:space="0" w:color="auto"/>
        <w:bottom w:val="none" w:sz="0" w:space="0" w:color="auto"/>
        <w:right w:val="none" w:sz="0" w:space="0" w:color="auto"/>
      </w:divBdr>
    </w:div>
    <w:div w:id="363946850">
      <w:bodyDiv w:val="1"/>
      <w:marLeft w:val="0"/>
      <w:marRight w:val="0"/>
      <w:marTop w:val="0"/>
      <w:marBottom w:val="0"/>
      <w:divBdr>
        <w:top w:val="none" w:sz="0" w:space="0" w:color="auto"/>
        <w:left w:val="none" w:sz="0" w:space="0" w:color="auto"/>
        <w:bottom w:val="none" w:sz="0" w:space="0" w:color="auto"/>
        <w:right w:val="none" w:sz="0" w:space="0" w:color="auto"/>
      </w:divBdr>
    </w:div>
    <w:div w:id="71443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159cf2e7-716d-4902-86f0-5af2e90a6e11">
      <Terms xmlns="http://schemas.microsoft.com/office/infopath/2007/PartnerControls"/>
    </lcf76f155ced4ddcb4097134ff3c332f>
    <TaxCatchAll xmlns="1080f50a-80c8-418e-b840-bc6373caa7d9" xsi:nil="true"/>
  </documentManagement>
</p:properties>
</file>

<file path=customXml/itemProps1.xml><?xml version="1.0" encoding="utf-8"?>
<ds:datastoreItem xmlns:ds="http://schemas.openxmlformats.org/officeDocument/2006/customXml" ds:itemID="{DDFFF7D4-1D86-4B9A-9B1E-26CB78F9B3C7}"/>
</file>

<file path=customXml/itemProps2.xml><?xml version="1.0" encoding="utf-8"?>
<ds:datastoreItem xmlns:ds="http://schemas.openxmlformats.org/officeDocument/2006/customXml" ds:itemID="{6E8CBEBF-A399-4574-8549-B2097E96703A}">
  <ds:schemaRefs>
    <ds:schemaRef ds:uri="http://schemas.microsoft.com/sharepoint/v3/contenttype/forms"/>
  </ds:schemaRefs>
</ds:datastoreItem>
</file>

<file path=customXml/itemProps3.xml><?xml version="1.0" encoding="utf-8"?>
<ds:datastoreItem xmlns:ds="http://schemas.openxmlformats.org/officeDocument/2006/customXml" ds:itemID="{7C5DFFEB-5FDE-4A82-ABF8-9BE9E35E966F}">
  <ds:schemaRefs>
    <ds:schemaRef ds:uri="http://schemas.microsoft.com/office/2006/metadata/longProperties"/>
  </ds:schemaRefs>
</ds:datastoreItem>
</file>

<file path=customXml/itemProps4.xml><?xml version="1.0" encoding="utf-8"?>
<ds:datastoreItem xmlns:ds="http://schemas.openxmlformats.org/officeDocument/2006/customXml" ds:itemID="{51CDD7FF-1E57-4800-AF2D-0B9F0878DD6A}">
  <ds:schemaRefs>
    <ds:schemaRef ds:uri="http://schemas.openxmlformats.org/officeDocument/2006/bibliography"/>
  </ds:schemaRefs>
</ds:datastoreItem>
</file>

<file path=customXml/itemProps5.xml><?xml version="1.0" encoding="utf-8"?>
<ds:datastoreItem xmlns:ds="http://schemas.openxmlformats.org/officeDocument/2006/customXml" ds:itemID="{5E3A0C3C-E0F2-467D-AB10-1BB9E24351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913</Words>
  <Characters>5209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The Brighton Festival Society Limited</vt:lpstr>
    </vt:vector>
  </TitlesOfParts>
  <Company>BFS</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Brighton Festival Society Limited</dc:title>
  <dc:subject/>
  <dc:creator>Gail Murray</dc:creator>
  <cp:keywords/>
  <dc:description/>
  <cp:lastModifiedBy>Laura Keogh</cp:lastModifiedBy>
  <cp:revision>2</cp:revision>
  <cp:lastPrinted>2015-09-11T13:52:00Z</cp:lastPrinted>
  <dcterms:created xsi:type="dcterms:W3CDTF">2026-05-15T16:20:00Z</dcterms:created>
  <dcterms:modified xsi:type="dcterms:W3CDTF">2026-05-15T16:20:00Z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Leanne Basaran</vt:lpwstr>
  </property>
  <property fmtid="{D5CDD505-2E9C-101B-9397-08002B2CF9AE}" pid="3" name="Order">
    <vt:lpwstr>4978200.00000000</vt:lpwstr>
  </property>
  <property fmtid="{D5CDD505-2E9C-101B-9397-08002B2CF9AE}" pid="4" name="display_urn:schemas-microsoft-com:office:office#Author">
    <vt:lpwstr>Leanne Basaran</vt:lpwstr>
  </property>
  <property fmtid="{D5CDD505-2E9C-101B-9397-08002B2CF9AE}" pid="5" name="ContentTypeId">
    <vt:lpwstr>0x010100CDC0C86D2DD22C4992135DF5BBE646F4</vt:lpwstr>
  </property>
</Properties>
</file>